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25963" w14:textId="59EEB54F" w:rsidR="00233A07" w:rsidRPr="00BF4ECB" w:rsidRDefault="00233A07" w:rsidP="008D074C">
      <w:pPr>
        <w:spacing w:after="0"/>
        <w:jc w:val="center"/>
        <w:rPr>
          <w:b/>
          <w:bCs/>
          <w:sz w:val="24"/>
        </w:rPr>
      </w:pPr>
      <w:bookmarkStart w:id="0" w:name="_Hlk167457514"/>
      <w:r w:rsidRPr="00BF4ECB">
        <w:rPr>
          <w:b/>
          <w:bCs/>
          <w:sz w:val="24"/>
        </w:rPr>
        <w:t xml:space="preserve">KALLELSE TILL ÅRSSTÄMMA I </w:t>
      </w:r>
      <w:r w:rsidR="00B51BDE" w:rsidRPr="00BF4ECB">
        <w:rPr>
          <w:b/>
          <w:bCs/>
          <w:sz w:val="24"/>
        </w:rPr>
        <w:t>ACROUD AB</w:t>
      </w:r>
    </w:p>
    <w:p w14:paraId="769BDD9D" w14:textId="77777777" w:rsidR="00233A07" w:rsidRPr="00BF4ECB" w:rsidRDefault="00233A07" w:rsidP="008D074C">
      <w:pPr>
        <w:spacing w:after="0"/>
        <w:jc w:val="both"/>
      </w:pPr>
    </w:p>
    <w:p w14:paraId="77B813DF" w14:textId="65ACDA4E" w:rsidR="00B96ABC" w:rsidRPr="00BF4ECB" w:rsidRDefault="00B51BDE" w:rsidP="008D074C">
      <w:pPr>
        <w:spacing w:after="0"/>
        <w:jc w:val="both"/>
        <w:rPr>
          <w:bCs/>
        </w:rPr>
      </w:pPr>
      <w:bookmarkStart w:id="1" w:name="_Hlk100655648"/>
      <w:r w:rsidRPr="00BF4ECB">
        <w:rPr>
          <w:bCs/>
        </w:rPr>
        <w:t xml:space="preserve">Aktieägarna i ACROUD AB, </w:t>
      </w:r>
      <w:r w:rsidR="003D4336" w:rsidRPr="00BF4ECB">
        <w:rPr>
          <w:bCs/>
        </w:rPr>
        <w:t xml:space="preserve">org.nr </w:t>
      </w:r>
      <w:proofErr w:type="gramStart"/>
      <w:r w:rsidRPr="00BF4ECB">
        <w:rPr>
          <w:bCs/>
        </w:rPr>
        <w:t>556693-7255</w:t>
      </w:r>
      <w:proofErr w:type="gramEnd"/>
      <w:r w:rsidRPr="00BF4ECB">
        <w:rPr>
          <w:bCs/>
        </w:rPr>
        <w:t xml:space="preserve">, kallas härmed till årsstämma </w:t>
      </w:r>
      <w:r w:rsidR="00873728" w:rsidRPr="00BF4ECB">
        <w:rPr>
          <w:bCs/>
        </w:rPr>
        <w:t>fredagen</w:t>
      </w:r>
      <w:r w:rsidRPr="00BF4ECB">
        <w:rPr>
          <w:bCs/>
        </w:rPr>
        <w:t xml:space="preserve"> den </w:t>
      </w:r>
      <w:r w:rsidR="00873728" w:rsidRPr="00BF4ECB">
        <w:rPr>
          <w:bCs/>
        </w:rPr>
        <w:t>28 juni</w:t>
      </w:r>
      <w:r w:rsidRPr="00BF4ECB">
        <w:rPr>
          <w:bCs/>
        </w:rPr>
        <w:t xml:space="preserve"> 202</w:t>
      </w:r>
      <w:r w:rsidR="00335240" w:rsidRPr="00BF4ECB">
        <w:rPr>
          <w:bCs/>
        </w:rPr>
        <w:t>4</w:t>
      </w:r>
      <w:r w:rsidRPr="00BF4ECB">
        <w:rPr>
          <w:bCs/>
        </w:rPr>
        <w:t xml:space="preserve"> kl. </w:t>
      </w:r>
      <w:r w:rsidR="00825657">
        <w:rPr>
          <w:bCs/>
        </w:rPr>
        <w:t>13.00</w:t>
      </w:r>
      <w:r w:rsidRPr="00BF4ECB">
        <w:rPr>
          <w:bCs/>
        </w:rPr>
        <w:t xml:space="preserve"> </w:t>
      </w:r>
      <w:r w:rsidR="009B57DB" w:rsidRPr="00BF4ECB">
        <w:rPr>
          <w:bCs/>
        </w:rPr>
        <w:t xml:space="preserve">i Advokatfirman Lindahl KB:s lokaler på </w:t>
      </w:r>
      <w:r w:rsidR="00335240" w:rsidRPr="00BF4ECB">
        <w:rPr>
          <w:bCs/>
        </w:rPr>
        <w:t>Smålandsgatan 16</w:t>
      </w:r>
      <w:r w:rsidR="009B57DB" w:rsidRPr="00BF4ECB">
        <w:rPr>
          <w:bCs/>
        </w:rPr>
        <w:t>, 11</w:t>
      </w:r>
      <w:r w:rsidR="00335240" w:rsidRPr="00BF4ECB">
        <w:rPr>
          <w:bCs/>
        </w:rPr>
        <w:t>1</w:t>
      </w:r>
      <w:r w:rsidR="009B57DB" w:rsidRPr="00BF4ECB">
        <w:rPr>
          <w:bCs/>
        </w:rPr>
        <w:t xml:space="preserve"> </w:t>
      </w:r>
      <w:r w:rsidR="00335240" w:rsidRPr="00BF4ECB">
        <w:rPr>
          <w:bCs/>
        </w:rPr>
        <w:t>46</w:t>
      </w:r>
      <w:r w:rsidR="009B57DB" w:rsidRPr="00BF4ECB">
        <w:rPr>
          <w:bCs/>
        </w:rPr>
        <w:t xml:space="preserve"> Stockholm.</w:t>
      </w:r>
    </w:p>
    <w:bookmarkEnd w:id="1"/>
    <w:p w14:paraId="32F56B32" w14:textId="77777777" w:rsidR="00B51BDE" w:rsidRPr="00BF4ECB" w:rsidRDefault="00B51BDE" w:rsidP="008D074C">
      <w:pPr>
        <w:spacing w:after="0"/>
        <w:jc w:val="both"/>
      </w:pPr>
    </w:p>
    <w:p w14:paraId="6BDF4972" w14:textId="7A2D2376" w:rsidR="00233A07" w:rsidRPr="00BF4ECB" w:rsidRDefault="00792FD0" w:rsidP="008D074C">
      <w:pPr>
        <w:spacing w:after="0"/>
        <w:jc w:val="both"/>
        <w:rPr>
          <w:b/>
          <w:bCs/>
        </w:rPr>
      </w:pPr>
      <w:r w:rsidRPr="00BF4ECB">
        <w:rPr>
          <w:b/>
          <w:bCs/>
        </w:rPr>
        <w:t>Rätt att delta och anmälan</w:t>
      </w:r>
    </w:p>
    <w:p w14:paraId="62601A07" w14:textId="5624240A" w:rsidR="00924A7D" w:rsidRPr="00BF4ECB" w:rsidRDefault="00B51BDE" w:rsidP="00B9091A">
      <w:pPr>
        <w:spacing w:after="0"/>
        <w:jc w:val="both"/>
      </w:pPr>
      <w:r w:rsidRPr="00BF4ECB">
        <w:t>Aktieägare som vill delta i stämman ska</w:t>
      </w:r>
    </w:p>
    <w:p w14:paraId="1B2DFD03" w14:textId="77777777" w:rsidR="00924A7D" w:rsidRPr="00BF4ECB" w:rsidRDefault="00924A7D" w:rsidP="00B9091A">
      <w:pPr>
        <w:spacing w:after="0"/>
        <w:jc w:val="both"/>
      </w:pPr>
    </w:p>
    <w:p w14:paraId="4B578D82" w14:textId="58D1B3E8" w:rsidR="00924A7D" w:rsidRPr="00BF4ECB" w:rsidRDefault="00B51BDE" w:rsidP="00924A7D">
      <w:pPr>
        <w:spacing w:after="0"/>
        <w:ind w:left="1304" w:hanging="1304"/>
        <w:jc w:val="both"/>
      </w:pPr>
      <w:r w:rsidRPr="00BF4ECB">
        <w:rPr>
          <w:u w:val="single"/>
        </w:rPr>
        <w:t>dels</w:t>
      </w:r>
      <w:r w:rsidRPr="00BF4ECB">
        <w:t xml:space="preserve"> </w:t>
      </w:r>
      <w:r w:rsidR="00924A7D" w:rsidRPr="00BF4ECB">
        <w:tab/>
      </w:r>
      <w:r w:rsidRPr="00BF4ECB">
        <w:t>vara införd</w:t>
      </w:r>
      <w:r w:rsidR="008F4F41" w:rsidRPr="00BF4ECB">
        <w:t xml:space="preserve"> som aktieägare</w:t>
      </w:r>
      <w:r w:rsidRPr="00BF4ECB">
        <w:t xml:space="preserve"> i den av Euroclear Sweden AB förda aktieboken </w:t>
      </w:r>
      <w:r w:rsidR="00335240" w:rsidRPr="00BF4ECB">
        <w:t>onsdagen</w:t>
      </w:r>
      <w:r w:rsidRPr="00BF4ECB">
        <w:t xml:space="preserve"> den </w:t>
      </w:r>
      <w:r w:rsidR="00873728" w:rsidRPr="00BF4ECB">
        <w:t>19 juni</w:t>
      </w:r>
      <w:r w:rsidRPr="00BF4ECB">
        <w:t xml:space="preserve"> 202</w:t>
      </w:r>
      <w:r w:rsidR="00335240" w:rsidRPr="00BF4ECB">
        <w:t>4</w:t>
      </w:r>
      <w:r w:rsidRPr="00BF4ECB">
        <w:t xml:space="preserve">, </w:t>
      </w:r>
    </w:p>
    <w:p w14:paraId="412BC95F" w14:textId="77777777" w:rsidR="00924A7D" w:rsidRPr="00BF4ECB" w:rsidRDefault="00924A7D" w:rsidP="00B9091A">
      <w:pPr>
        <w:spacing w:after="0"/>
        <w:jc w:val="both"/>
      </w:pPr>
    </w:p>
    <w:p w14:paraId="7357B05A" w14:textId="158D6972" w:rsidR="00924A7D" w:rsidRPr="00BF4ECB" w:rsidRDefault="00B51BDE" w:rsidP="00873728">
      <w:pPr>
        <w:spacing w:after="0"/>
        <w:ind w:left="1304" w:hanging="1304"/>
        <w:jc w:val="both"/>
      </w:pPr>
      <w:r w:rsidRPr="00BF4ECB">
        <w:rPr>
          <w:u w:val="single"/>
        </w:rPr>
        <w:t>dels</w:t>
      </w:r>
      <w:r w:rsidRPr="00BF4ECB">
        <w:t xml:space="preserve"> </w:t>
      </w:r>
      <w:r w:rsidR="00924A7D" w:rsidRPr="00BF4ECB">
        <w:tab/>
      </w:r>
      <w:r w:rsidRPr="00BF4ECB">
        <w:t xml:space="preserve">senast </w:t>
      </w:r>
      <w:r w:rsidR="00873728" w:rsidRPr="00BF4ECB">
        <w:t>måndagen</w:t>
      </w:r>
      <w:r w:rsidRPr="00BF4ECB">
        <w:t xml:space="preserve"> den </w:t>
      </w:r>
      <w:r w:rsidR="00873728" w:rsidRPr="00BF4ECB">
        <w:t>24 juni</w:t>
      </w:r>
      <w:r w:rsidRPr="00BF4ECB">
        <w:t xml:space="preserve"> 202</w:t>
      </w:r>
      <w:r w:rsidR="00335240" w:rsidRPr="00BF4ECB">
        <w:t>4</w:t>
      </w:r>
      <w:r w:rsidRPr="00BF4ECB">
        <w:t xml:space="preserve"> anmäla sig skriftligen till </w:t>
      </w:r>
      <w:r w:rsidR="00A06EFD" w:rsidRPr="00BF4ECB">
        <w:t xml:space="preserve">bolaget på adress </w:t>
      </w:r>
      <w:r w:rsidR="00924A7D" w:rsidRPr="00BF4ECB">
        <w:t xml:space="preserve">Advokatfirman Lindahl KB, Att. </w:t>
      </w:r>
      <w:r w:rsidR="00F81375" w:rsidRPr="00BF4ECB">
        <w:t xml:space="preserve">ACROUD </w:t>
      </w:r>
      <w:r w:rsidR="00924A7D" w:rsidRPr="00BF4ECB">
        <w:t>Årsstämma, Box 5898</w:t>
      </w:r>
      <w:r w:rsidR="007C389D" w:rsidRPr="00BF4ECB">
        <w:t xml:space="preserve">, </w:t>
      </w:r>
      <w:r w:rsidR="00924A7D" w:rsidRPr="00BF4ECB">
        <w:t>102 40</w:t>
      </w:r>
      <w:r w:rsidR="007C389D" w:rsidRPr="00BF4ECB">
        <w:t xml:space="preserve"> Stockholm</w:t>
      </w:r>
      <w:r w:rsidR="00924A7D" w:rsidRPr="00BF4ECB">
        <w:t xml:space="preserve"> </w:t>
      </w:r>
      <w:r w:rsidRPr="00BF4ECB">
        <w:t xml:space="preserve">eller per e-post </w:t>
      </w:r>
      <w:bookmarkStart w:id="2" w:name="_Hlk100655380"/>
      <w:r w:rsidR="00A06EFD" w:rsidRPr="00BF4ECB">
        <w:t xml:space="preserve">till </w:t>
      </w:r>
      <w:r w:rsidR="001201E9" w:rsidRPr="00BF4ECB">
        <w:t>martin</w:t>
      </w:r>
      <w:r w:rsidR="00924A7D" w:rsidRPr="00BF4ECB">
        <w:t>.</w:t>
      </w:r>
      <w:r w:rsidR="001201E9" w:rsidRPr="00BF4ECB">
        <w:t>rosen</w:t>
      </w:r>
      <w:r w:rsidR="00924A7D" w:rsidRPr="00BF4ECB">
        <w:t>@lindahl</w:t>
      </w:r>
      <w:bookmarkEnd w:id="2"/>
      <w:r w:rsidR="00924A7D" w:rsidRPr="00BF4ECB">
        <w:t>.se</w:t>
      </w:r>
      <w:r w:rsidRPr="00BF4ECB">
        <w:t>.</w:t>
      </w:r>
    </w:p>
    <w:p w14:paraId="48770D85" w14:textId="77777777" w:rsidR="00924A7D" w:rsidRPr="00BF4ECB" w:rsidRDefault="00924A7D" w:rsidP="00B9091A">
      <w:pPr>
        <w:spacing w:after="0"/>
        <w:jc w:val="both"/>
      </w:pPr>
    </w:p>
    <w:p w14:paraId="7BF82A91" w14:textId="46BE67EC" w:rsidR="00233A07" w:rsidRPr="00BF4ECB" w:rsidRDefault="00B51BDE" w:rsidP="00B9091A">
      <w:pPr>
        <w:spacing w:after="0"/>
        <w:jc w:val="both"/>
      </w:pPr>
      <w:r w:rsidRPr="00BF4ECB">
        <w:t xml:space="preserve">Vid anmälan vänligen uppge namn eller företagsnamn, personnummer eller organisationsnummer, adress och </w:t>
      </w:r>
      <w:proofErr w:type="gramStart"/>
      <w:r w:rsidRPr="00BF4ECB">
        <w:t>telefonnummer dagtid</w:t>
      </w:r>
      <w:proofErr w:type="gramEnd"/>
      <w:r w:rsidRPr="00BF4ECB">
        <w:t xml:space="preserve">. För anmälan av biträden (högst två) gäller anmälningsförfarande enligt ovan. </w:t>
      </w:r>
      <w:r w:rsidR="005A531B" w:rsidRPr="00BF4ECB">
        <w:t xml:space="preserve">Anmälan ska i förekommande fall åtföljas av fullmakter, registreringsbevis och andra behörighetshandlingar. </w:t>
      </w:r>
      <w:r w:rsidRPr="00BF4ECB">
        <w:t xml:space="preserve">Se nedan för ytterligare information om behandling av personuppgifter. </w:t>
      </w:r>
    </w:p>
    <w:p w14:paraId="5020D7AA" w14:textId="77777777" w:rsidR="00B51BDE" w:rsidRPr="00BF4ECB" w:rsidRDefault="00B51BDE" w:rsidP="008D074C">
      <w:pPr>
        <w:spacing w:after="0"/>
        <w:jc w:val="both"/>
        <w:rPr>
          <w:b/>
          <w:bCs/>
        </w:rPr>
      </w:pPr>
    </w:p>
    <w:p w14:paraId="2A7BFBDF" w14:textId="77777777" w:rsidR="00B51BDE" w:rsidRPr="00BF4ECB" w:rsidRDefault="00B51BDE" w:rsidP="008D074C">
      <w:pPr>
        <w:spacing w:after="0"/>
        <w:jc w:val="both"/>
        <w:rPr>
          <w:b/>
          <w:bCs/>
        </w:rPr>
      </w:pPr>
      <w:r w:rsidRPr="00BF4ECB">
        <w:rPr>
          <w:b/>
          <w:bCs/>
        </w:rPr>
        <w:t>Förvaltarregistrerade aktier</w:t>
      </w:r>
    </w:p>
    <w:p w14:paraId="14322C41" w14:textId="0D4E2125" w:rsidR="00B51BDE" w:rsidRPr="00BF4ECB" w:rsidRDefault="0069169A" w:rsidP="008D074C">
      <w:pPr>
        <w:spacing w:after="0"/>
        <w:jc w:val="both"/>
      </w:pPr>
      <w:r w:rsidRPr="00BF4ECB">
        <w:t>Den som låtit förvaltarregistrera sina aktier måste, för att ha rätt att delta i stämman, genom förvaltares försorg låta registrera aktierna i eget namn, så att vederbörande är registrerad i den av Euroclear Sweden AB förda aktieboken</w:t>
      </w:r>
      <w:r w:rsidR="00B51BDE" w:rsidRPr="00BF4ECB">
        <w:t xml:space="preserve"> per avstämningsdagen</w:t>
      </w:r>
      <w:r w:rsidRPr="00BF4ECB">
        <w:t xml:space="preserve"> </w:t>
      </w:r>
      <w:r w:rsidR="00873728" w:rsidRPr="00BF4ECB">
        <w:t>onsdagen den 19 juni</w:t>
      </w:r>
      <w:r w:rsidR="00B51BDE" w:rsidRPr="00BF4ECB">
        <w:t xml:space="preserve"> </w:t>
      </w:r>
      <w:r w:rsidRPr="00BF4ECB">
        <w:t>202</w:t>
      </w:r>
      <w:r w:rsidR="00335240" w:rsidRPr="00BF4ECB">
        <w:t>4</w:t>
      </w:r>
      <w:r w:rsidRPr="00BF4ECB">
        <w:t>. Sådan registrering kan vara tillfällig</w:t>
      </w:r>
      <w:r w:rsidR="00B51BDE" w:rsidRPr="00BF4ECB">
        <w:t xml:space="preserve"> (s.k. rösträttsregistrering) och begärs hos förvaltaren enligt förvaltarens rutiner. Rösträttsregistrering som av aktieägare har begärts i sådan tid att registreringen har gjorts av relevant förvaltare senast </w:t>
      </w:r>
      <w:r w:rsidR="00873728" w:rsidRPr="00BF4ECB">
        <w:t>måndagen den 24 juni</w:t>
      </w:r>
      <w:r w:rsidR="00B51BDE" w:rsidRPr="00BF4ECB">
        <w:t xml:space="preserve"> 202</w:t>
      </w:r>
      <w:r w:rsidR="00335240" w:rsidRPr="00BF4ECB">
        <w:t>4</w:t>
      </w:r>
      <w:r w:rsidR="00B51BDE" w:rsidRPr="00BF4ECB">
        <w:t xml:space="preserve"> kommer att beaktas vid framställningen av aktieboken</w:t>
      </w:r>
      <w:r w:rsidR="00792FD0" w:rsidRPr="00BF4ECB">
        <w:t>.</w:t>
      </w:r>
    </w:p>
    <w:p w14:paraId="496B690F" w14:textId="77777777" w:rsidR="0069169A" w:rsidRPr="00BF4ECB" w:rsidRDefault="0069169A" w:rsidP="008D074C">
      <w:pPr>
        <w:spacing w:after="0"/>
        <w:jc w:val="both"/>
      </w:pPr>
    </w:p>
    <w:p w14:paraId="3AC1A142" w14:textId="64A335E5" w:rsidR="00233A07" w:rsidRPr="00BF4ECB" w:rsidRDefault="00792FD0" w:rsidP="008D074C">
      <w:pPr>
        <w:spacing w:after="0"/>
        <w:jc w:val="both"/>
        <w:rPr>
          <w:b/>
          <w:bCs/>
        </w:rPr>
      </w:pPr>
      <w:r w:rsidRPr="00BF4ECB">
        <w:rPr>
          <w:b/>
          <w:bCs/>
        </w:rPr>
        <w:t>Ombud och fullmaktsformulär</w:t>
      </w:r>
    </w:p>
    <w:p w14:paraId="3154314D" w14:textId="43F47D2C" w:rsidR="006C20BA" w:rsidRPr="00BF4ECB" w:rsidRDefault="00233A07" w:rsidP="008D074C">
      <w:pPr>
        <w:spacing w:after="0"/>
        <w:jc w:val="both"/>
      </w:pPr>
      <w:bookmarkStart w:id="3" w:name="_Hlk96171892"/>
      <w:r w:rsidRPr="00BF4ECB">
        <w:t xml:space="preserve">Den som inte är personligen närvarande vid stämman får utöva sin rätt vid stämman genom ombud med skriftlig, undertecknad och daterad fullmakt. Ett fullmaktsformulär finns på bolagets webbplats, </w:t>
      </w:r>
      <w:r w:rsidR="00B346B5" w:rsidRPr="00BF4ECB">
        <w:t xml:space="preserve">www.acroud.com och kan även </w:t>
      </w:r>
      <w:r w:rsidR="000539C8" w:rsidRPr="00BF4ECB">
        <w:t>beställas via e-post info@acroud.com</w:t>
      </w:r>
      <w:r w:rsidRPr="00BF4ECB">
        <w:t xml:space="preserve">. Om fullmakt utfärdats av juridisk person ska kopia av registreringsbevis eller motsvarande behörighetshandling för den juridiska personen bifogas. Fullmakt får inte vara äldre än ett år om det inte anges längre giltighetstid i fullmakten, dock längst fem år. För att underlätta inpasseringen vid stämman bör fullmakter, registreringsbevis och andra behörighetshandlingar vara </w:t>
      </w:r>
      <w:r w:rsidR="004157E4" w:rsidRPr="00BF4ECB">
        <w:t>b</w:t>
      </w:r>
      <w:r w:rsidRPr="00BF4ECB">
        <w:t>olaget tillhanda i god tid före stämman.</w:t>
      </w:r>
    </w:p>
    <w:p w14:paraId="52248FF6" w14:textId="77777777" w:rsidR="00E2485A" w:rsidRPr="00BF4ECB" w:rsidRDefault="00E2485A" w:rsidP="008D074C">
      <w:pPr>
        <w:spacing w:after="0"/>
        <w:jc w:val="both"/>
      </w:pPr>
      <w:bookmarkStart w:id="4" w:name="_Hlk36648237"/>
      <w:bookmarkEnd w:id="3"/>
    </w:p>
    <w:p w14:paraId="1831240A" w14:textId="0B3EE176" w:rsidR="00295629" w:rsidRPr="00BF4ECB" w:rsidRDefault="00792FD0" w:rsidP="008D074C">
      <w:pPr>
        <w:spacing w:after="0"/>
        <w:jc w:val="both"/>
        <w:rPr>
          <w:b/>
          <w:bCs/>
        </w:rPr>
      </w:pPr>
      <w:bookmarkStart w:id="5" w:name="_Hlk32400178"/>
      <w:bookmarkEnd w:id="4"/>
      <w:r w:rsidRPr="00BF4ECB">
        <w:rPr>
          <w:b/>
          <w:bCs/>
        </w:rPr>
        <w:t>Förslag till dagordning</w:t>
      </w:r>
    </w:p>
    <w:p w14:paraId="3A0C713E" w14:textId="77777777" w:rsidR="003D0CB0" w:rsidRPr="00BF4ECB" w:rsidRDefault="003D0CB0" w:rsidP="008D074C">
      <w:pPr>
        <w:pStyle w:val="Liststycke"/>
        <w:numPr>
          <w:ilvl w:val="0"/>
          <w:numId w:val="24"/>
        </w:numPr>
        <w:spacing w:after="0"/>
        <w:jc w:val="both"/>
      </w:pPr>
      <w:bookmarkStart w:id="6" w:name="_Hlk96076230"/>
      <w:r w:rsidRPr="00BF4ECB">
        <w:t>Öppnande av stämman</w:t>
      </w:r>
    </w:p>
    <w:p w14:paraId="0A611F29" w14:textId="77777777" w:rsidR="003D0CB0" w:rsidRPr="00BF4ECB" w:rsidRDefault="003D0CB0" w:rsidP="008D074C">
      <w:pPr>
        <w:pStyle w:val="Liststycke"/>
        <w:numPr>
          <w:ilvl w:val="0"/>
          <w:numId w:val="24"/>
        </w:numPr>
        <w:spacing w:after="0"/>
        <w:jc w:val="both"/>
      </w:pPr>
      <w:r w:rsidRPr="00BF4ECB">
        <w:t>Val av ordförande vid stämman</w:t>
      </w:r>
    </w:p>
    <w:p w14:paraId="4AF50DE2" w14:textId="77777777" w:rsidR="003D0CB0" w:rsidRPr="00BF4ECB" w:rsidRDefault="003D0CB0" w:rsidP="008D074C">
      <w:pPr>
        <w:pStyle w:val="Liststycke"/>
        <w:numPr>
          <w:ilvl w:val="0"/>
          <w:numId w:val="24"/>
        </w:numPr>
        <w:spacing w:after="0"/>
        <w:jc w:val="both"/>
      </w:pPr>
      <w:r w:rsidRPr="00BF4ECB">
        <w:t>Upprättande och godkännande av röstlängd</w:t>
      </w:r>
    </w:p>
    <w:p w14:paraId="36227477" w14:textId="77777777" w:rsidR="003D0CB0" w:rsidRPr="00BF4ECB" w:rsidRDefault="003D0CB0" w:rsidP="008D074C">
      <w:pPr>
        <w:pStyle w:val="Liststycke"/>
        <w:numPr>
          <w:ilvl w:val="0"/>
          <w:numId w:val="24"/>
        </w:numPr>
        <w:spacing w:after="0"/>
        <w:jc w:val="both"/>
      </w:pPr>
      <w:r w:rsidRPr="00BF4ECB">
        <w:t>Godkännande av dagordning</w:t>
      </w:r>
    </w:p>
    <w:p w14:paraId="62DAB924" w14:textId="49BB0D91" w:rsidR="003D0CB0" w:rsidRPr="00BF4ECB" w:rsidRDefault="003D0CB0" w:rsidP="008D074C">
      <w:pPr>
        <w:pStyle w:val="Liststycke"/>
        <w:numPr>
          <w:ilvl w:val="0"/>
          <w:numId w:val="24"/>
        </w:numPr>
        <w:spacing w:after="0"/>
        <w:jc w:val="both"/>
      </w:pPr>
      <w:r w:rsidRPr="00BF4ECB">
        <w:t xml:space="preserve">Val </w:t>
      </w:r>
      <w:r w:rsidR="00792FD0" w:rsidRPr="00BF4ECB">
        <w:t xml:space="preserve">av </w:t>
      </w:r>
      <w:r w:rsidR="00924A7D" w:rsidRPr="00BF4ECB">
        <w:t>en eller två justerare</w:t>
      </w:r>
      <w:r w:rsidR="00792FD0" w:rsidRPr="00BF4ECB">
        <w:t xml:space="preserve"> </w:t>
      </w:r>
    </w:p>
    <w:p w14:paraId="7BFD97F4" w14:textId="06C24EC7" w:rsidR="003D0CB0" w:rsidRPr="00BF4ECB" w:rsidRDefault="00792FD0" w:rsidP="008D074C">
      <w:pPr>
        <w:pStyle w:val="Liststycke"/>
        <w:numPr>
          <w:ilvl w:val="0"/>
          <w:numId w:val="24"/>
        </w:numPr>
        <w:spacing w:after="0"/>
        <w:jc w:val="both"/>
      </w:pPr>
      <w:r w:rsidRPr="00BF4ECB">
        <w:t>Fråga om stämman blivit behörigen sammankallad</w:t>
      </w:r>
    </w:p>
    <w:p w14:paraId="34F9202C" w14:textId="77777777" w:rsidR="003951BD" w:rsidRPr="00BF4ECB" w:rsidRDefault="003951BD" w:rsidP="008D074C">
      <w:pPr>
        <w:pStyle w:val="Liststycke"/>
        <w:numPr>
          <w:ilvl w:val="0"/>
          <w:numId w:val="24"/>
        </w:numPr>
        <w:spacing w:after="0"/>
        <w:jc w:val="both"/>
      </w:pPr>
      <w:r w:rsidRPr="00BF4ECB">
        <w:t>Framläggande av årsredovisningen och revisionsberättelsen samt koncernredovisningen och koncernrevisionsberättelsen</w:t>
      </w:r>
    </w:p>
    <w:p w14:paraId="5453FDE4" w14:textId="77777777" w:rsidR="003951BD" w:rsidRPr="00BF4ECB" w:rsidRDefault="003951BD" w:rsidP="008D074C">
      <w:pPr>
        <w:pStyle w:val="Liststycke"/>
        <w:numPr>
          <w:ilvl w:val="0"/>
          <w:numId w:val="24"/>
        </w:numPr>
        <w:spacing w:after="0"/>
        <w:jc w:val="both"/>
      </w:pPr>
      <w:r w:rsidRPr="00BF4ECB">
        <w:t>Beslut om:</w:t>
      </w:r>
    </w:p>
    <w:p w14:paraId="353FFFBA" w14:textId="77777777" w:rsidR="003951BD" w:rsidRPr="00BF4ECB" w:rsidRDefault="003951BD" w:rsidP="008D074C">
      <w:pPr>
        <w:pStyle w:val="Liststycke"/>
        <w:numPr>
          <w:ilvl w:val="1"/>
          <w:numId w:val="24"/>
        </w:numPr>
        <w:spacing w:after="0"/>
        <w:jc w:val="both"/>
      </w:pPr>
      <w:r w:rsidRPr="00BF4ECB">
        <w:t>fastställande av resultaträkningen och balansräkningen samt koncernresultaträkningen och koncernbalansräkningen,</w:t>
      </w:r>
    </w:p>
    <w:p w14:paraId="73424B9F" w14:textId="6F5C03B0" w:rsidR="003951BD" w:rsidRPr="00BF4ECB" w:rsidRDefault="003951BD" w:rsidP="008D074C">
      <w:pPr>
        <w:pStyle w:val="Liststycke"/>
        <w:numPr>
          <w:ilvl w:val="1"/>
          <w:numId w:val="24"/>
        </w:numPr>
        <w:spacing w:after="0"/>
        <w:jc w:val="both"/>
      </w:pPr>
      <w:r w:rsidRPr="00BF4ECB">
        <w:t>disposition</w:t>
      </w:r>
      <w:r w:rsidR="00792FD0" w:rsidRPr="00BF4ECB">
        <w:t>er</w:t>
      </w:r>
      <w:r w:rsidRPr="00BF4ECB">
        <w:t xml:space="preserve"> av </w:t>
      </w:r>
      <w:r w:rsidR="004157E4" w:rsidRPr="00BF4ECB">
        <w:t>b</w:t>
      </w:r>
      <w:r w:rsidRPr="00BF4ECB">
        <w:t>olagets resultat enligt den fastställda balansräkningen, och</w:t>
      </w:r>
    </w:p>
    <w:p w14:paraId="515C16C9" w14:textId="0BDC0F3C" w:rsidR="003951BD" w:rsidRPr="00BF4ECB" w:rsidRDefault="003951BD" w:rsidP="008D074C">
      <w:pPr>
        <w:pStyle w:val="Liststycke"/>
        <w:numPr>
          <w:ilvl w:val="1"/>
          <w:numId w:val="24"/>
        </w:numPr>
        <w:spacing w:after="0"/>
        <w:jc w:val="both"/>
      </w:pPr>
      <w:r w:rsidRPr="00BF4ECB">
        <w:t>ansvarsfrihet för styr</w:t>
      </w:r>
      <w:r w:rsidR="00792FD0" w:rsidRPr="00BF4ECB">
        <w:t>elsen</w:t>
      </w:r>
      <w:r w:rsidRPr="00BF4ECB">
        <w:t xml:space="preserve"> och verkställande direktör för räkenskapsåret 202</w:t>
      </w:r>
      <w:r w:rsidR="00335240" w:rsidRPr="00BF4ECB">
        <w:t>3</w:t>
      </w:r>
    </w:p>
    <w:p w14:paraId="3CF6EE10" w14:textId="357BEF5C" w:rsidR="0085669F" w:rsidRPr="00BF4ECB" w:rsidRDefault="0085669F" w:rsidP="0085669F">
      <w:pPr>
        <w:pStyle w:val="Liststycke"/>
        <w:numPr>
          <w:ilvl w:val="0"/>
          <w:numId w:val="24"/>
        </w:numPr>
        <w:spacing w:after="0"/>
        <w:jc w:val="both"/>
      </w:pPr>
      <w:r w:rsidRPr="00BF4ECB">
        <w:t>Fastställande av arvode åt styrelse</w:t>
      </w:r>
      <w:r w:rsidR="00D13A6F" w:rsidRPr="00BF4ECB">
        <w:t>ledamöterna</w:t>
      </w:r>
      <w:r w:rsidRPr="00BF4ECB">
        <w:t xml:space="preserve"> och revisor</w:t>
      </w:r>
      <w:r w:rsidR="00D13A6F" w:rsidRPr="00BF4ECB">
        <w:t>erna</w:t>
      </w:r>
    </w:p>
    <w:p w14:paraId="14DF4728" w14:textId="554E6A95" w:rsidR="0085669F" w:rsidRPr="00BF4ECB" w:rsidRDefault="0085669F" w:rsidP="0085669F">
      <w:pPr>
        <w:pStyle w:val="Liststycke"/>
        <w:numPr>
          <w:ilvl w:val="0"/>
          <w:numId w:val="24"/>
        </w:numPr>
        <w:spacing w:after="0"/>
        <w:jc w:val="both"/>
      </w:pPr>
      <w:r w:rsidRPr="00BF4ECB">
        <w:lastRenderedPageBreak/>
        <w:t>Beslut om antal</w:t>
      </w:r>
      <w:r w:rsidR="00D13A6F" w:rsidRPr="00BF4ECB">
        <w:t>et</w:t>
      </w:r>
      <w:r w:rsidRPr="00BF4ECB">
        <w:t xml:space="preserve"> styrelseledamöter och revisorer </w:t>
      </w:r>
    </w:p>
    <w:p w14:paraId="57584455" w14:textId="44976291" w:rsidR="0085669F" w:rsidRPr="00BF4ECB" w:rsidRDefault="0085669F" w:rsidP="0085669F">
      <w:pPr>
        <w:pStyle w:val="Liststycke"/>
        <w:numPr>
          <w:ilvl w:val="0"/>
          <w:numId w:val="24"/>
        </w:numPr>
        <w:spacing w:after="0"/>
        <w:jc w:val="both"/>
      </w:pPr>
      <w:r w:rsidRPr="00BF4ECB">
        <w:t>Val av styrelse</w:t>
      </w:r>
      <w:r w:rsidR="00D13A6F" w:rsidRPr="00BF4ECB">
        <w:t>ledamöter</w:t>
      </w:r>
      <w:r w:rsidRPr="00BF4ECB">
        <w:t xml:space="preserve"> och revisor </w:t>
      </w:r>
    </w:p>
    <w:p w14:paraId="09F4D94E" w14:textId="73F23873" w:rsidR="00335240" w:rsidRPr="00BF4ECB" w:rsidRDefault="00855D1A" w:rsidP="00FE6F2D">
      <w:pPr>
        <w:pStyle w:val="Liststycke"/>
        <w:numPr>
          <w:ilvl w:val="0"/>
          <w:numId w:val="24"/>
        </w:numPr>
      </w:pPr>
      <w:r w:rsidRPr="00BF4ECB">
        <w:t xml:space="preserve">Beslut om </w:t>
      </w:r>
      <w:r w:rsidR="00815191" w:rsidRPr="00BF4ECB">
        <w:t>antagande av riktlinjer för ersättning till ledande befattningshavare</w:t>
      </w:r>
    </w:p>
    <w:p w14:paraId="1896BDB3" w14:textId="1AF93BF4" w:rsidR="008B714A" w:rsidRPr="00BF4ECB" w:rsidRDefault="008B714A" w:rsidP="00FE6F2D">
      <w:pPr>
        <w:pStyle w:val="Liststycke"/>
        <w:numPr>
          <w:ilvl w:val="0"/>
          <w:numId w:val="24"/>
        </w:numPr>
      </w:pPr>
      <w:r w:rsidRPr="00BF4ECB">
        <w:t xml:space="preserve">Beslut om </w:t>
      </w:r>
      <w:r w:rsidR="0016456A" w:rsidRPr="00BF4ECB">
        <w:t>bemyndigande för styrelsen att besluta om nyemission av aktier</w:t>
      </w:r>
    </w:p>
    <w:p w14:paraId="7A98A33C" w14:textId="77777777" w:rsidR="006E233D" w:rsidRPr="00BF4ECB" w:rsidRDefault="003951BD" w:rsidP="006E233D">
      <w:pPr>
        <w:pStyle w:val="Liststycke"/>
        <w:numPr>
          <w:ilvl w:val="0"/>
          <w:numId w:val="24"/>
        </w:numPr>
        <w:spacing w:after="0"/>
        <w:jc w:val="both"/>
      </w:pPr>
      <w:r w:rsidRPr="00BF4ECB">
        <w:t>Stämmans avslutande</w:t>
      </w:r>
      <w:bookmarkEnd w:id="5"/>
      <w:bookmarkEnd w:id="6"/>
    </w:p>
    <w:p w14:paraId="31A9AE64" w14:textId="77777777" w:rsidR="006E233D" w:rsidRPr="00BF4ECB" w:rsidRDefault="006E233D" w:rsidP="006E233D">
      <w:pPr>
        <w:spacing w:after="0"/>
        <w:jc w:val="both"/>
        <w:rPr>
          <w:b/>
          <w:bCs/>
        </w:rPr>
      </w:pPr>
    </w:p>
    <w:p w14:paraId="7DD708A8" w14:textId="7989AC73" w:rsidR="00233A07" w:rsidRPr="00BF4ECB" w:rsidRDefault="00F21129" w:rsidP="006E233D">
      <w:pPr>
        <w:spacing w:after="0"/>
        <w:jc w:val="both"/>
      </w:pPr>
      <w:r w:rsidRPr="00BF4ECB">
        <w:rPr>
          <w:b/>
          <w:bCs/>
        </w:rPr>
        <w:t>Beslutsförslag i korthet:</w:t>
      </w:r>
    </w:p>
    <w:p w14:paraId="3D7403C7" w14:textId="77777777" w:rsidR="00233A07" w:rsidRPr="00BF4ECB" w:rsidRDefault="00233A07" w:rsidP="008D074C">
      <w:pPr>
        <w:spacing w:after="0"/>
        <w:jc w:val="both"/>
      </w:pPr>
    </w:p>
    <w:p w14:paraId="1A9BC9B4" w14:textId="3273D326" w:rsidR="00F21129" w:rsidRPr="00BF4ECB" w:rsidRDefault="00233A07" w:rsidP="00F21129">
      <w:pPr>
        <w:spacing w:after="0"/>
        <w:jc w:val="both"/>
        <w:rPr>
          <w:b/>
          <w:bCs/>
          <w:u w:val="single"/>
        </w:rPr>
      </w:pPr>
      <w:r w:rsidRPr="00BF4ECB">
        <w:rPr>
          <w:b/>
          <w:bCs/>
          <w:u w:val="single"/>
        </w:rPr>
        <w:t>Val av ordförande vid stämman (punkt 2)</w:t>
      </w:r>
    </w:p>
    <w:p w14:paraId="207830EC" w14:textId="247BD5CA" w:rsidR="00F21129" w:rsidRPr="00BF4ECB" w:rsidRDefault="00E25AF6" w:rsidP="00F21129">
      <w:pPr>
        <w:spacing w:after="0"/>
        <w:jc w:val="both"/>
      </w:pPr>
      <w:r w:rsidRPr="00BF4ECB">
        <w:t xml:space="preserve">Styrelsen föreslår </w:t>
      </w:r>
      <w:r w:rsidR="00F21129" w:rsidRPr="00BF4ECB">
        <w:t xml:space="preserve">att </w:t>
      </w:r>
      <w:r w:rsidR="00416AF2">
        <w:t>advokat Gustav Ahlgren</w:t>
      </w:r>
      <w:r w:rsidR="00880264" w:rsidRPr="00BF4ECB">
        <w:t>, eller den han utser i sitt ställe,</w:t>
      </w:r>
      <w:r w:rsidR="00F21129" w:rsidRPr="00BF4ECB">
        <w:t xml:space="preserve"> väljs till ordförande </w:t>
      </w:r>
      <w:r w:rsidR="001833D1">
        <w:t>vid</w:t>
      </w:r>
      <w:r w:rsidR="00F21129" w:rsidRPr="00BF4ECB">
        <w:t xml:space="preserve"> stämman.</w:t>
      </w:r>
    </w:p>
    <w:p w14:paraId="2C7DB80C" w14:textId="6E0A738E" w:rsidR="007A3CE2" w:rsidRPr="00BF4ECB" w:rsidRDefault="007A3CE2" w:rsidP="00F21129">
      <w:pPr>
        <w:spacing w:after="0"/>
        <w:jc w:val="both"/>
      </w:pPr>
    </w:p>
    <w:p w14:paraId="59EFF996" w14:textId="4A96DB24" w:rsidR="00F21129" w:rsidRPr="00BF4ECB" w:rsidRDefault="00D13A6F" w:rsidP="00F21129">
      <w:pPr>
        <w:spacing w:after="0"/>
        <w:jc w:val="both"/>
        <w:rPr>
          <w:b/>
          <w:bCs/>
          <w:u w:val="single"/>
        </w:rPr>
      </w:pPr>
      <w:r w:rsidRPr="00BF4ECB">
        <w:rPr>
          <w:b/>
          <w:bCs/>
          <w:u w:val="single"/>
        </w:rPr>
        <w:t>Beslut om d</w:t>
      </w:r>
      <w:r w:rsidR="00341DEA" w:rsidRPr="00BF4ECB">
        <w:rPr>
          <w:b/>
          <w:bCs/>
          <w:u w:val="single"/>
        </w:rPr>
        <w:t>ispositioner av bolagets resultat enligt den fastställda balansräkningen</w:t>
      </w:r>
      <w:r w:rsidR="007A3CE2" w:rsidRPr="00BF4ECB">
        <w:rPr>
          <w:b/>
          <w:bCs/>
          <w:u w:val="single"/>
        </w:rPr>
        <w:t xml:space="preserve"> (punkt 8b)</w:t>
      </w:r>
    </w:p>
    <w:p w14:paraId="62241EB7" w14:textId="3563C108" w:rsidR="00E80FD4" w:rsidRPr="00BF4ECB" w:rsidRDefault="00C77DA7" w:rsidP="00F21129">
      <w:pPr>
        <w:spacing w:after="0"/>
        <w:jc w:val="both"/>
      </w:pPr>
      <w:r w:rsidRPr="00BF4ECB">
        <w:t xml:space="preserve">Styrelsen föreslår att stämman beslutar att </w:t>
      </w:r>
      <w:r w:rsidR="004157E4" w:rsidRPr="00BF4ECB">
        <w:t>b</w:t>
      </w:r>
      <w:r w:rsidRPr="00BF4ECB">
        <w:t>olagets resultat ska balanseras i ny räkning och att ingen utdelning lämnas för räkenskapsåret 202</w:t>
      </w:r>
      <w:r w:rsidR="00335240" w:rsidRPr="00BF4ECB">
        <w:t>3</w:t>
      </w:r>
      <w:r w:rsidRPr="00BF4ECB">
        <w:t>.</w:t>
      </w:r>
    </w:p>
    <w:p w14:paraId="3510BE34" w14:textId="77777777" w:rsidR="0085669F" w:rsidRPr="00BF4ECB" w:rsidRDefault="0085669F" w:rsidP="00E80FD4">
      <w:pPr>
        <w:spacing w:after="0"/>
        <w:jc w:val="both"/>
      </w:pPr>
    </w:p>
    <w:p w14:paraId="1F7227E7" w14:textId="2A7BEF8B" w:rsidR="0085669F" w:rsidRPr="00BF4ECB" w:rsidRDefault="0085669F" w:rsidP="0085669F">
      <w:pPr>
        <w:spacing w:after="0"/>
        <w:jc w:val="both"/>
        <w:rPr>
          <w:b/>
          <w:bCs/>
          <w:u w:val="single"/>
        </w:rPr>
      </w:pPr>
      <w:r w:rsidRPr="00BF4ECB">
        <w:rPr>
          <w:b/>
          <w:bCs/>
          <w:u w:val="single"/>
        </w:rPr>
        <w:t xml:space="preserve">Fastställande av </w:t>
      </w:r>
      <w:r w:rsidR="00D13A6F" w:rsidRPr="00BF4ECB">
        <w:rPr>
          <w:b/>
          <w:bCs/>
          <w:u w:val="single"/>
        </w:rPr>
        <w:t>arvode åt styrelseledamöterna och revisorerna</w:t>
      </w:r>
      <w:r w:rsidRPr="00BF4ECB">
        <w:rPr>
          <w:b/>
          <w:bCs/>
          <w:u w:val="single"/>
        </w:rPr>
        <w:t xml:space="preserve"> (punkt 9)</w:t>
      </w:r>
    </w:p>
    <w:p w14:paraId="7971848F" w14:textId="71248C6C" w:rsidR="0085669F" w:rsidRPr="00BF4ECB" w:rsidRDefault="0085669F" w:rsidP="0085669F">
      <w:pPr>
        <w:spacing w:after="0"/>
        <w:jc w:val="both"/>
      </w:pPr>
      <w:r w:rsidRPr="00BF4ECB">
        <w:t xml:space="preserve">Aktieägare representerande cirka </w:t>
      </w:r>
      <w:r w:rsidR="002A09A8">
        <w:t>63,4</w:t>
      </w:r>
      <w:r w:rsidRPr="00BF4ECB">
        <w:t xml:space="preserve"> procent av aktierna och rösterna (”</w:t>
      </w:r>
      <w:r w:rsidRPr="00BF4ECB">
        <w:rPr>
          <w:b/>
          <w:bCs/>
        </w:rPr>
        <w:t>Aktieägarna</w:t>
      </w:r>
      <w:r w:rsidRPr="00BF4ECB">
        <w:t xml:space="preserve">”) föreslår att stämman fastställer att styrelsearvode om </w:t>
      </w:r>
      <w:r w:rsidR="000F0BE2" w:rsidRPr="00BF4ECB">
        <w:t>350 000</w:t>
      </w:r>
      <w:r w:rsidRPr="00BF4ECB">
        <w:t xml:space="preserve"> kronor (350 000 kronor) ska utgå till styrelsens ordförande och styrelsearvode om </w:t>
      </w:r>
      <w:r w:rsidR="000F0BE2" w:rsidRPr="00BF4ECB">
        <w:t>200 000</w:t>
      </w:r>
      <w:r w:rsidRPr="00BF4ECB">
        <w:t xml:space="preserve"> kronor (200 000 kronor) ska utgå till var och en av styrelsens ledamöter som inte är anställda i bolaget. </w:t>
      </w:r>
    </w:p>
    <w:p w14:paraId="12F75245" w14:textId="77777777" w:rsidR="0085669F" w:rsidRPr="00BF4ECB" w:rsidRDefault="0085669F" w:rsidP="0085669F">
      <w:pPr>
        <w:spacing w:after="0"/>
        <w:jc w:val="both"/>
      </w:pPr>
    </w:p>
    <w:p w14:paraId="351BDF55" w14:textId="6AC6049C" w:rsidR="0085669F" w:rsidRPr="00BF4ECB" w:rsidRDefault="0085669F" w:rsidP="0085669F">
      <w:pPr>
        <w:spacing w:after="0"/>
        <w:jc w:val="both"/>
      </w:pPr>
      <w:r w:rsidRPr="00BF4ECB">
        <w:t>Arvode till revisorerna föreslås utgå enligt godkänd räkning</w:t>
      </w:r>
      <w:r w:rsidR="002A09A8">
        <w:t xml:space="preserve">. </w:t>
      </w:r>
    </w:p>
    <w:p w14:paraId="0953978C" w14:textId="77777777" w:rsidR="0085669F" w:rsidRPr="00BF4ECB" w:rsidRDefault="0085669F" w:rsidP="0085669F">
      <w:pPr>
        <w:spacing w:after="0"/>
        <w:jc w:val="both"/>
      </w:pPr>
    </w:p>
    <w:p w14:paraId="66E99D44" w14:textId="22BE9A27" w:rsidR="0085669F" w:rsidRPr="00BF4ECB" w:rsidRDefault="0085669F" w:rsidP="0085669F">
      <w:pPr>
        <w:spacing w:after="0"/>
        <w:jc w:val="both"/>
        <w:rPr>
          <w:b/>
          <w:bCs/>
          <w:u w:val="single"/>
        </w:rPr>
      </w:pPr>
      <w:r w:rsidRPr="00BF4ECB">
        <w:rPr>
          <w:b/>
          <w:bCs/>
          <w:u w:val="single"/>
        </w:rPr>
        <w:t>Beslut om antal</w:t>
      </w:r>
      <w:r w:rsidR="00D13A6F" w:rsidRPr="00BF4ECB">
        <w:rPr>
          <w:b/>
          <w:bCs/>
          <w:u w:val="single"/>
        </w:rPr>
        <w:t>et</w:t>
      </w:r>
      <w:r w:rsidRPr="00BF4ECB">
        <w:rPr>
          <w:b/>
          <w:bCs/>
          <w:u w:val="single"/>
        </w:rPr>
        <w:t xml:space="preserve"> styrelseledamöter och revisorer</w:t>
      </w:r>
      <w:r w:rsidR="000F0BE2" w:rsidRPr="00BF4ECB">
        <w:rPr>
          <w:b/>
          <w:bCs/>
          <w:u w:val="single"/>
        </w:rPr>
        <w:t xml:space="preserve"> samt val av styrelseledamöter och revisor</w:t>
      </w:r>
      <w:r w:rsidRPr="00BF4ECB">
        <w:rPr>
          <w:b/>
          <w:bCs/>
          <w:u w:val="single"/>
        </w:rPr>
        <w:t xml:space="preserve"> (punkt 10</w:t>
      </w:r>
      <w:r w:rsidR="000F0BE2" w:rsidRPr="00BF4ECB">
        <w:rPr>
          <w:b/>
          <w:bCs/>
          <w:u w:val="single"/>
        </w:rPr>
        <w:t>–11</w:t>
      </w:r>
      <w:r w:rsidRPr="00BF4ECB">
        <w:rPr>
          <w:b/>
          <w:bCs/>
          <w:u w:val="single"/>
        </w:rPr>
        <w:t>)</w:t>
      </w:r>
    </w:p>
    <w:p w14:paraId="2449E840" w14:textId="3EA67677" w:rsidR="000F0BE2" w:rsidRPr="00BF4ECB" w:rsidRDefault="000F0BE2" w:rsidP="0085669F">
      <w:pPr>
        <w:spacing w:after="0"/>
        <w:jc w:val="both"/>
      </w:pPr>
      <w:r w:rsidRPr="00BF4ECB">
        <w:t xml:space="preserve">Aktieägarna föreslår att stämman beslutar att bolaget ska ha en revisor utan revisorssuppleant. </w:t>
      </w:r>
    </w:p>
    <w:p w14:paraId="358237D8" w14:textId="77777777" w:rsidR="000F0BE2" w:rsidRPr="00BF4ECB" w:rsidRDefault="000F0BE2" w:rsidP="0085669F">
      <w:pPr>
        <w:spacing w:after="0"/>
        <w:jc w:val="both"/>
      </w:pPr>
    </w:p>
    <w:p w14:paraId="5C198A95" w14:textId="4D58DB77" w:rsidR="000F0BE2" w:rsidRPr="00BF4ECB" w:rsidRDefault="000F0BE2" w:rsidP="000F0BE2">
      <w:pPr>
        <w:spacing w:after="0"/>
        <w:jc w:val="both"/>
      </w:pPr>
      <w:r w:rsidRPr="00BF4ECB">
        <w:t xml:space="preserve">Som revisor </w:t>
      </w:r>
      <w:r w:rsidRPr="00825657">
        <w:t>föreslås</w:t>
      </w:r>
      <w:r w:rsidR="001833D1">
        <w:t xml:space="preserve"> att</w:t>
      </w:r>
      <w:r w:rsidRPr="00825657">
        <w:t xml:space="preserve"> </w:t>
      </w:r>
      <w:proofErr w:type="spellStart"/>
      <w:r w:rsidR="002400F7" w:rsidRPr="00825657">
        <w:t>BDO</w:t>
      </w:r>
      <w:proofErr w:type="spellEnd"/>
      <w:r w:rsidR="00825657" w:rsidRPr="00825657">
        <w:t xml:space="preserve"> Mälardalen</w:t>
      </w:r>
      <w:r w:rsidR="002400F7" w:rsidRPr="00825657">
        <w:t xml:space="preserve"> AB</w:t>
      </w:r>
      <w:r w:rsidRPr="00825657">
        <w:t xml:space="preserve"> </w:t>
      </w:r>
      <w:r w:rsidR="00416AF2">
        <w:t>väljs</w:t>
      </w:r>
      <w:r w:rsidRPr="00BF4ECB">
        <w:t xml:space="preserve">. </w:t>
      </w:r>
    </w:p>
    <w:p w14:paraId="51B341F6" w14:textId="77777777" w:rsidR="000F0BE2" w:rsidRPr="00BF4ECB" w:rsidRDefault="000F0BE2" w:rsidP="000F0BE2">
      <w:pPr>
        <w:spacing w:after="0"/>
        <w:jc w:val="both"/>
      </w:pPr>
    </w:p>
    <w:p w14:paraId="0D20C6D0" w14:textId="234E9AD2" w:rsidR="0085669F" w:rsidRPr="00BF4ECB" w:rsidRDefault="000F0BE2" w:rsidP="0085669F">
      <w:pPr>
        <w:spacing w:after="0"/>
        <w:jc w:val="both"/>
      </w:pPr>
      <w:r w:rsidRPr="00BF4ECB">
        <w:t xml:space="preserve">Aktieägarna har låtit meddela styrelsen att de kommer att återkomma med förslag om antalet styrelseledamöter och </w:t>
      </w:r>
      <w:r w:rsidR="009D17CB" w:rsidRPr="00BF4ECB">
        <w:t xml:space="preserve">förslag </w:t>
      </w:r>
      <w:r w:rsidR="00BF4ECB">
        <w:t xml:space="preserve">om </w:t>
      </w:r>
      <w:r w:rsidRPr="00BF4ECB">
        <w:t xml:space="preserve">val av styrelseledamöter senast i samband med stämman. </w:t>
      </w:r>
    </w:p>
    <w:p w14:paraId="36952DBB" w14:textId="1E393778" w:rsidR="00513819" w:rsidRPr="00BF4ECB" w:rsidRDefault="00513819" w:rsidP="007474B0">
      <w:pPr>
        <w:spacing w:after="0"/>
        <w:jc w:val="both"/>
      </w:pPr>
    </w:p>
    <w:p w14:paraId="4431402E" w14:textId="3DDA0DFD" w:rsidR="00335240" w:rsidRPr="00BF4ECB" w:rsidRDefault="00335240" w:rsidP="007474B0">
      <w:pPr>
        <w:spacing w:after="0"/>
        <w:jc w:val="both"/>
        <w:rPr>
          <w:b/>
          <w:bCs/>
          <w:u w:val="single"/>
        </w:rPr>
      </w:pPr>
      <w:r w:rsidRPr="00BF4ECB">
        <w:rPr>
          <w:b/>
          <w:bCs/>
          <w:u w:val="single"/>
        </w:rPr>
        <w:t xml:space="preserve">Beslut om </w:t>
      </w:r>
      <w:r w:rsidR="000F0BE2" w:rsidRPr="00BF4ECB">
        <w:rPr>
          <w:b/>
          <w:bCs/>
          <w:u w:val="single"/>
        </w:rPr>
        <w:t>antagande av riktlinjer för ersättning till ledande befattningshavare</w:t>
      </w:r>
      <w:r w:rsidRPr="00BF4ECB">
        <w:rPr>
          <w:b/>
          <w:bCs/>
          <w:u w:val="single"/>
        </w:rPr>
        <w:t xml:space="preserve"> (punkt 1</w:t>
      </w:r>
      <w:r w:rsidR="0085669F" w:rsidRPr="00BF4ECB">
        <w:rPr>
          <w:b/>
          <w:bCs/>
          <w:u w:val="single"/>
        </w:rPr>
        <w:t>2</w:t>
      </w:r>
      <w:r w:rsidRPr="00BF4ECB">
        <w:rPr>
          <w:b/>
          <w:bCs/>
          <w:u w:val="single"/>
        </w:rPr>
        <w:t>)</w:t>
      </w:r>
    </w:p>
    <w:p w14:paraId="2CAAF03C" w14:textId="6A119EA4" w:rsidR="000F0BE2" w:rsidRPr="00BF4ECB" w:rsidRDefault="000F0BE2" w:rsidP="000F0BE2">
      <w:pPr>
        <w:spacing w:after="0"/>
        <w:jc w:val="both"/>
      </w:pPr>
      <w:r w:rsidRPr="00BF4ECB">
        <w:t>Styrelsen föreslår att stämman beslutar om att anta följande riktlinjer för lön och annan ersättning till ledande befattningshavare.</w:t>
      </w:r>
    </w:p>
    <w:p w14:paraId="34CEF727" w14:textId="77777777" w:rsidR="000F0BE2" w:rsidRPr="00BF4ECB" w:rsidRDefault="000F0BE2" w:rsidP="000F0BE2">
      <w:pPr>
        <w:spacing w:after="0"/>
        <w:jc w:val="both"/>
      </w:pPr>
    </w:p>
    <w:p w14:paraId="02EC6658" w14:textId="6850AB71" w:rsidR="000F0BE2" w:rsidRPr="00BF4ECB" w:rsidRDefault="000F0BE2" w:rsidP="000F0BE2">
      <w:pPr>
        <w:spacing w:after="0"/>
        <w:jc w:val="both"/>
      </w:pPr>
      <w:r w:rsidRPr="00BF4ECB">
        <w:t>Med ledande befattningshavare avses verkställande direktören och övriga medlemmar i koncernledningen. Riktlinjerna ska tillämpas på ersättningar som avtalas, och förändringar som görs i redan avtalade ersättningar, efter det att riktlinjerna antagits av årsstämman 2024. Riktlinjerna omfattar inte ersättningar som beslutas av bolagsstämman, inklusive långsiktiga personaloptions- och teckningsoptionsprogram.</w:t>
      </w:r>
    </w:p>
    <w:p w14:paraId="421EE2E9" w14:textId="77777777" w:rsidR="000F0BE2" w:rsidRPr="00BF4ECB" w:rsidRDefault="000F0BE2" w:rsidP="000F0BE2">
      <w:pPr>
        <w:spacing w:after="0"/>
        <w:jc w:val="both"/>
      </w:pPr>
    </w:p>
    <w:p w14:paraId="35F3CD2E" w14:textId="77777777" w:rsidR="000F0BE2" w:rsidRPr="00BF4ECB" w:rsidRDefault="000F0BE2" w:rsidP="000F0BE2">
      <w:pPr>
        <w:spacing w:after="0"/>
        <w:jc w:val="both"/>
      </w:pPr>
      <w:r w:rsidRPr="00BF4ECB">
        <w:t>Beträffande anställningsförhållanden som lyder under andra regler än svenska får vederbörliga anpassningar ske för att följa tvingande sådana regler eller fast lokal praxis, varvid dessa riktlinjers övergripande ändamål så långt möjligt ska tillgodoses.</w:t>
      </w:r>
    </w:p>
    <w:p w14:paraId="65132198" w14:textId="77777777" w:rsidR="000F0BE2" w:rsidRPr="00BF4ECB" w:rsidRDefault="000F0BE2" w:rsidP="000F0BE2">
      <w:pPr>
        <w:spacing w:after="0"/>
        <w:jc w:val="both"/>
      </w:pPr>
    </w:p>
    <w:p w14:paraId="29FCB3CA" w14:textId="41DB8022" w:rsidR="000F0BE2" w:rsidRPr="0032300D" w:rsidRDefault="000F0BE2" w:rsidP="000F0BE2">
      <w:pPr>
        <w:spacing w:after="0"/>
        <w:jc w:val="both"/>
        <w:rPr>
          <w:b/>
          <w:bCs/>
          <w:i/>
          <w:iCs/>
        </w:rPr>
      </w:pPr>
      <w:r w:rsidRPr="0032300D">
        <w:rPr>
          <w:b/>
          <w:bCs/>
          <w:i/>
          <w:iCs/>
        </w:rPr>
        <w:t xml:space="preserve">Riktlinjernas främjande av </w:t>
      </w:r>
      <w:r w:rsidR="00D72C99" w:rsidRPr="0032300D">
        <w:rPr>
          <w:b/>
          <w:bCs/>
          <w:i/>
          <w:iCs/>
        </w:rPr>
        <w:t>bolaget</w:t>
      </w:r>
      <w:r w:rsidRPr="0032300D">
        <w:rPr>
          <w:b/>
          <w:bCs/>
          <w:i/>
          <w:iCs/>
        </w:rPr>
        <w:t>s affärsstrategi, långsiktiga intressen och hållbarhet</w:t>
      </w:r>
    </w:p>
    <w:p w14:paraId="5E8A119D" w14:textId="5C6B1E56" w:rsidR="000F0BE2" w:rsidRPr="00BF4ECB" w:rsidRDefault="000F0BE2" w:rsidP="000F0BE2">
      <w:pPr>
        <w:spacing w:after="0"/>
        <w:jc w:val="both"/>
      </w:pPr>
      <w:r w:rsidRPr="00BF4ECB">
        <w:t xml:space="preserve">En framgångsrik implementering av bolagets affärsstrategi och tillvaratagandet av bolagets långsiktiga intressen, inklusive dess hållbarhetsagenda, förutsätter att bolaget kan rekrytera och behålla kvalificerade medarbetare. För detta krävs att </w:t>
      </w:r>
      <w:r w:rsidR="00D72C99" w:rsidRPr="00BF4ECB">
        <w:t>bolaget</w:t>
      </w:r>
      <w:r w:rsidRPr="00BF4ECB">
        <w:t xml:space="preserve"> kan erbjuda konkurrenskraftig ersättning. Dessa riktlinjer möjliggör att ledande befattningshavare kan erbjudas en konkurrenskraftig totalersättning.</w:t>
      </w:r>
    </w:p>
    <w:p w14:paraId="71D2ADF1" w14:textId="77777777" w:rsidR="000F0BE2" w:rsidRPr="00BF4ECB" w:rsidRDefault="000F0BE2" w:rsidP="000F0BE2">
      <w:pPr>
        <w:spacing w:after="0"/>
        <w:jc w:val="both"/>
      </w:pPr>
    </w:p>
    <w:p w14:paraId="3A67E4B2" w14:textId="2E04B43A" w:rsidR="000F0BE2" w:rsidRPr="00BF4ECB" w:rsidRDefault="000F0BE2" w:rsidP="000F0BE2">
      <w:pPr>
        <w:spacing w:after="0"/>
        <w:jc w:val="both"/>
      </w:pPr>
      <w:r w:rsidRPr="00BF4ECB">
        <w:lastRenderedPageBreak/>
        <w:t xml:space="preserve">För information om </w:t>
      </w:r>
      <w:r w:rsidR="00D72C99" w:rsidRPr="00BF4ECB">
        <w:t>bolaget</w:t>
      </w:r>
      <w:r w:rsidRPr="00BF4ECB">
        <w:t xml:space="preserve">s affärsstrategi, se </w:t>
      </w:r>
      <w:r w:rsidR="00D72C99" w:rsidRPr="00BF4ECB">
        <w:t>bolaget</w:t>
      </w:r>
      <w:r w:rsidRPr="00BF4ECB">
        <w:t xml:space="preserve">s webbplats: </w:t>
      </w:r>
      <w:hyperlink r:id="rId11" w:history="1">
        <w:r w:rsidR="00D72C99" w:rsidRPr="00BF4ECB">
          <w:t>www.acroud.com</w:t>
        </w:r>
      </w:hyperlink>
      <w:r w:rsidR="00D72C99" w:rsidRPr="00BF4ECB">
        <w:t xml:space="preserve">. </w:t>
      </w:r>
    </w:p>
    <w:p w14:paraId="61C42848" w14:textId="77777777" w:rsidR="000F0BE2" w:rsidRPr="00BF4ECB" w:rsidRDefault="000F0BE2" w:rsidP="000F0BE2">
      <w:pPr>
        <w:spacing w:after="0"/>
        <w:jc w:val="both"/>
      </w:pPr>
    </w:p>
    <w:p w14:paraId="3D4A49BE" w14:textId="234D60BB" w:rsidR="000F0BE2" w:rsidRPr="0032300D" w:rsidRDefault="000F0BE2" w:rsidP="000F0BE2">
      <w:pPr>
        <w:spacing w:after="0"/>
        <w:jc w:val="both"/>
        <w:rPr>
          <w:b/>
          <w:bCs/>
          <w:i/>
          <w:iCs/>
        </w:rPr>
      </w:pPr>
      <w:r w:rsidRPr="0032300D">
        <w:rPr>
          <w:b/>
          <w:bCs/>
          <w:i/>
          <w:iCs/>
        </w:rPr>
        <w:t xml:space="preserve">Formerna </w:t>
      </w:r>
      <w:r w:rsidR="00E713DC" w:rsidRPr="0032300D">
        <w:rPr>
          <w:b/>
          <w:bCs/>
          <w:i/>
          <w:iCs/>
        </w:rPr>
        <w:t>för</w:t>
      </w:r>
      <w:r w:rsidRPr="0032300D">
        <w:rPr>
          <w:b/>
          <w:bCs/>
          <w:i/>
          <w:iCs/>
        </w:rPr>
        <w:t xml:space="preserve"> ersättning </w:t>
      </w:r>
      <w:proofErr w:type="gramStart"/>
      <w:r w:rsidRPr="0032300D">
        <w:rPr>
          <w:b/>
          <w:bCs/>
          <w:i/>
          <w:iCs/>
        </w:rPr>
        <w:t>m.m.</w:t>
      </w:r>
      <w:proofErr w:type="gramEnd"/>
    </w:p>
    <w:p w14:paraId="65FBDF6E" w14:textId="715805D8" w:rsidR="000F0BE2" w:rsidRPr="00BF4ECB" w:rsidRDefault="000F0BE2" w:rsidP="000F0BE2">
      <w:pPr>
        <w:spacing w:after="0"/>
        <w:jc w:val="both"/>
      </w:pPr>
      <w:r w:rsidRPr="00BF4ECB">
        <w:t xml:space="preserve">Ersättningen ska vara marknadsmässig och utgörs av fast lön, pensionsförmåner och andra förmåner. </w:t>
      </w:r>
      <w:r w:rsidR="00A7331D">
        <w:t xml:space="preserve">Rörlig ersättning kan utgå efter styrelsens beslut. </w:t>
      </w:r>
      <w:r w:rsidRPr="00BF4ECB">
        <w:t xml:space="preserve">Bolagsstämman kan därutöver </w:t>
      </w:r>
      <w:r w:rsidR="00547321">
        <w:t>– o</w:t>
      </w:r>
      <w:r w:rsidRPr="00BF4ECB">
        <w:t xml:space="preserve">ch oberoende av dessa riktlinjer </w:t>
      </w:r>
      <w:r w:rsidR="00547321">
        <w:t xml:space="preserve">– </w:t>
      </w:r>
      <w:r w:rsidRPr="00BF4ECB">
        <w:t>besluta om exempelvis aktie- och aktiekursrelaterade ersättningar eller personaloptionsprogram och teckningsoptionsprogram.</w:t>
      </w:r>
    </w:p>
    <w:p w14:paraId="0AB75DE6" w14:textId="77777777" w:rsidR="000F0BE2" w:rsidRPr="00BF4ECB" w:rsidRDefault="000F0BE2" w:rsidP="000F0BE2">
      <w:pPr>
        <w:spacing w:after="0"/>
        <w:jc w:val="both"/>
      </w:pPr>
    </w:p>
    <w:p w14:paraId="3799F95A" w14:textId="062D69EF" w:rsidR="000F0BE2" w:rsidRPr="001E5955" w:rsidRDefault="000F0BE2" w:rsidP="000F0BE2">
      <w:pPr>
        <w:spacing w:after="0"/>
        <w:jc w:val="both"/>
      </w:pPr>
      <w:r w:rsidRPr="001E5955">
        <w:t>För verkställande direktören och övriga ledande befattningshavare ska pensionsförmåner, innefattande sjukförsäkring,</w:t>
      </w:r>
      <w:r w:rsidR="00C55261" w:rsidRPr="001E5955">
        <w:t xml:space="preserve"> samt andra förmåner, </w:t>
      </w:r>
      <w:r w:rsidR="00A7331D" w:rsidRPr="001E5955">
        <w:t>innefattande</w:t>
      </w:r>
      <w:r w:rsidRPr="001E5955">
        <w:t xml:space="preserve"> </w:t>
      </w:r>
      <w:proofErr w:type="gramStart"/>
      <w:r w:rsidR="00C55261" w:rsidRPr="001E5955">
        <w:t>bl.a.</w:t>
      </w:r>
      <w:proofErr w:type="gramEnd"/>
      <w:r w:rsidR="00C55261" w:rsidRPr="001E5955">
        <w:t xml:space="preserve"> sjukvårdsförsäkring och företagshälsovård samt friskvårdsbidrag, </w:t>
      </w:r>
      <w:r w:rsidRPr="001E5955">
        <w:t xml:space="preserve">utgå enligt sedvanliga principer på Malta och uppgå till </w:t>
      </w:r>
      <w:r w:rsidR="00C55261" w:rsidRPr="001E5955">
        <w:t xml:space="preserve">totalt högst </w:t>
      </w:r>
      <w:r w:rsidR="00A7331D" w:rsidRPr="001E5955">
        <w:t>20</w:t>
      </w:r>
      <w:r w:rsidRPr="001E5955">
        <w:t xml:space="preserve"> procent av den fasta årliga lönen</w:t>
      </w:r>
      <w:r w:rsidR="00C55261" w:rsidRPr="001E5955">
        <w:t xml:space="preserve"> för </w:t>
      </w:r>
      <w:r w:rsidR="00A7331D" w:rsidRPr="001E5955">
        <w:t xml:space="preserve">den </w:t>
      </w:r>
      <w:r w:rsidR="00C55261" w:rsidRPr="001E5955">
        <w:t xml:space="preserve">verkställande direktören och totalt högst </w:t>
      </w:r>
      <w:r w:rsidR="00A7331D" w:rsidRPr="001E5955">
        <w:t>20</w:t>
      </w:r>
      <w:r w:rsidR="00C55261" w:rsidRPr="001E5955">
        <w:t xml:space="preserve"> procent </w:t>
      </w:r>
      <w:r w:rsidR="00A7331D" w:rsidRPr="001E5955">
        <w:t xml:space="preserve">av den fasta årliga lönen </w:t>
      </w:r>
      <w:r w:rsidR="00C55261" w:rsidRPr="001E5955">
        <w:t>för övriga ledande befattningshavare</w:t>
      </w:r>
      <w:r w:rsidRPr="001E5955">
        <w:t>.</w:t>
      </w:r>
    </w:p>
    <w:p w14:paraId="1F977E28" w14:textId="77777777" w:rsidR="000F0BE2" w:rsidRPr="001E5955" w:rsidRDefault="000F0BE2" w:rsidP="000F0BE2">
      <w:pPr>
        <w:spacing w:after="0"/>
        <w:jc w:val="both"/>
      </w:pPr>
    </w:p>
    <w:p w14:paraId="11CF7C81" w14:textId="66D2FCC3" w:rsidR="000F0BE2" w:rsidRPr="001E5955" w:rsidRDefault="000F0BE2" w:rsidP="000F0BE2">
      <w:pPr>
        <w:spacing w:after="0"/>
        <w:jc w:val="both"/>
      </w:pPr>
      <w:r w:rsidRPr="001E5955">
        <w:t xml:space="preserve">För ledande befattningshavare vilka är stationerade i ett annat land än sitt hemland får ytterligare ersättning och andra förmåner utgå i skälig omfattning med beaktande av de särskilda omständigheter som är förknippade med sådan utlandsstationering, varvid dessa riktlinjers övergripande ändamål så långt möjligt ska tillgodoses. Sådana förmåner får sammanlagt uppgå till högst </w:t>
      </w:r>
      <w:r w:rsidR="009276F3" w:rsidRPr="001E5955">
        <w:t>15</w:t>
      </w:r>
      <w:r w:rsidRPr="001E5955">
        <w:t xml:space="preserve"> procent av den fasta årliga lönen.</w:t>
      </w:r>
    </w:p>
    <w:p w14:paraId="37A324AB" w14:textId="77777777" w:rsidR="003F6998" w:rsidRPr="001E5955" w:rsidRDefault="003F6998" w:rsidP="000F0BE2">
      <w:pPr>
        <w:spacing w:after="0"/>
        <w:jc w:val="both"/>
      </w:pPr>
    </w:p>
    <w:p w14:paraId="295FD877" w14:textId="58E529D3" w:rsidR="003F6998" w:rsidRPr="001E5955" w:rsidRDefault="003F6998" w:rsidP="000F0BE2">
      <w:pPr>
        <w:spacing w:after="0"/>
        <w:jc w:val="both"/>
      </w:pPr>
      <w:r w:rsidRPr="001E5955">
        <w:t xml:space="preserve">Rörlig ersättning kan utgå </w:t>
      </w:r>
      <w:r w:rsidR="003A62EA" w:rsidRPr="001E5955">
        <w:t xml:space="preserve">i form av bonus </w:t>
      </w:r>
      <w:r w:rsidRPr="001E5955">
        <w:t>efter styrelsens beslut och ska vara kopplad till förutbestämda och mätbara, finansiella eller icke-finansiella, mål som främjar bolagets</w:t>
      </w:r>
      <w:r w:rsidR="00483CD5" w:rsidRPr="001E5955">
        <w:t xml:space="preserve"> affärsstrategi</w:t>
      </w:r>
      <w:r w:rsidRPr="001E5955">
        <w:t xml:space="preserve">. Eventuell rörlig ersättning kan utgå om högst </w:t>
      </w:r>
      <w:r w:rsidR="001E5955" w:rsidRPr="001E5955">
        <w:rPr>
          <w:rFonts w:cstheme="minorHAnsi"/>
        </w:rPr>
        <w:t>30</w:t>
      </w:r>
      <w:r w:rsidRPr="001E5955">
        <w:t xml:space="preserve"> procent av den fasta lönen </w:t>
      </w:r>
      <w:r w:rsidR="00483CD5" w:rsidRPr="001E5955">
        <w:t xml:space="preserve">under mätperioden </w:t>
      </w:r>
      <w:r w:rsidRPr="001E5955">
        <w:t xml:space="preserve">för den verkställande direktören och högst </w:t>
      </w:r>
      <w:r w:rsidR="001E5955" w:rsidRPr="001E5955">
        <w:rPr>
          <w:rFonts w:cstheme="minorHAnsi"/>
        </w:rPr>
        <w:t>30</w:t>
      </w:r>
      <w:r w:rsidRPr="001E5955">
        <w:t xml:space="preserve"> procent av den fasta lönen </w:t>
      </w:r>
      <w:r w:rsidR="00483CD5" w:rsidRPr="001E5955">
        <w:t xml:space="preserve">under mätperioden </w:t>
      </w:r>
      <w:r w:rsidRPr="001E5955">
        <w:t>för övriga ledande befattningshavare.</w:t>
      </w:r>
      <w:r w:rsidR="003A62EA" w:rsidRPr="001E5955">
        <w:t xml:space="preserve"> Uppfyllelse av kriterier för utbetalning av rörlig ersättning ska kunna mätas under en period om ett </w:t>
      </w:r>
      <w:r w:rsidR="00483CD5" w:rsidRPr="001E5955">
        <w:t xml:space="preserve">eller flera </w:t>
      </w:r>
      <w:r w:rsidR="003A62EA" w:rsidRPr="001E5955">
        <w:t xml:space="preserve">år. </w:t>
      </w:r>
    </w:p>
    <w:p w14:paraId="5FE82EA3" w14:textId="77777777" w:rsidR="000F0BE2" w:rsidRPr="001E5955" w:rsidRDefault="000F0BE2" w:rsidP="000F0BE2">
      <w:pPr>
        <w:spacing w:after="0"/>
        <w:jc w:val="both"/>
      </w:pPr>
    </w:p>
    <w:p w14:paraId="695211E2" w14:textId="77777777" w:rsidR="000F0BE2" w:rsidRPr="0032300D" w:rsidRDefault="000F0BE2" w:rsidP="000F0BE2">
      <w:pPr>
        <w:spacing w:after="0"/>
        <w:jc w:val="both"/>
        <w:rPr>
          <w:b/>
          <w:bCs/>
          <w:i/>
          <w:iCs/>
        </w:rPr>
      </w:pPr>
      <w:r w:rsidRPr="0032300D">
        <w:rPr>
          <w:b/>
          <w:bCs/>
          <w:i/>
          <w:iCs/>
        </w:rPr>
        <w:t>Uppsägningstid och avgångsvederlag</w:t>
      </w:r>
    </w:p>
    <w:p w14:paraId="0C84EFCF" w14:textId="1E6D813F" w:rsidR="000F0BE2" w:rsidRPr="00BF4ECB" w:rsidRDefault="000F0BE2" w:rsidP="000F0BE2">
      <w:pPr>
        <w:spacing w:after="0"/>
        <w:jc w:val="both"/>
      </w:pPr>
      <w:r w:rsidRPr="001E5955">
        <w:t xml:space="preserve">Vid uppsägning från </w:t>
      </w:r>
      <w:r w:rsidR="00D72C99" w:rsidRPr="001E5955">
        <w:t>bolaget</w:t>
      </w:r>
      <w:r w:rsidRPr="001E5955">
        <w:t xml:space="preserve">s sida får uppsägningstiden vara högst sex månader för den verkställande direktören samt CFO och högst </w:t>
      </w:r>
      <w:r w:rsidR="001E5955" w:rsidRPr="001E5955">
        <w:t>t</w:t>
      </w:r>
      <w:r w:rsidRPr="001E5955">
        <w:t>re månader för övriga ledande befattningshavare. Fast lön under uppsägningstiden och avgångsvederlag får sammantaget inte överstiga ett belopp motsvarande den fasta lönen för tolv månader. Vid uppsägning från befattningshavarens sida får uppsägningstiden vara högst sex månader, utan rätt till avgångsvederlag.</w:t>
      </w:r>
    </w:p>
    <w:p w14:paraId="62F09078" w14:textId="77777777" w:rsidR="000F0BE2" w:rsidRPr="00BF4ECB" w:rsidRDefault="000F0BE2" w:rsidP="000F0BE2">
      <w:pPr>
        <w:spacing w:after="0"/>
        <w:jc w:val="both"/>
      </w:pPr>
    </w:p>
    <w:p w14:paraId="41E3353E" w14:textId="77777777" w:rsidR="000F0BE2" w:rsidRPr="0032300D" w:rsidRDefault="000F0BE2" w:rsidP="000F0BE2">
      <w:pPr>
        <w:spacing w:after="0"/>
        <w:jc w:val="both"/>
        <w:rPr>
          <w:b/>
          <w:bCs/>
          <w:i/>
          <w:iCs/>
        </w:rPr>
      </w:pPr>
      <w:r w:rsidRPr="0032300D">
        <w:rPr>
          <w:b/>
          <w:bCs/>
          <w:i/>
          <w:iCs/>
        </w:rPr>
        <w:t>Lön och anställningsvillkor för anställda</w:t>
      </w:r>
    </w:p>
    <w:p w14:paraId="447E69B5" w14:textId="77777777" w:rsidR="000F0BE2" w:rsidRPr="00BF4ECB" w:rsidRDefault="000F0BE2" w:rsidP="000F0BE2">
      <w:pPr>
        <w:spacing w:after="0"/>
        <w:jc w:val="both"/>
      </w:pPr>
      <w:r w:rsidRPr="00BF4ECB">
        <w:t>Vid beredningen av styrelsens förslag till dessa ersättningsriktlinjer har lön och anställningsvillkor för koncernens anställda beaktats genom att uppgifter om anställdas totalersättning, ersättningens komponenter samt ersättningens ökning och ökningstakt över tid har utgjort en del av ersättningsutskottets och styrelsens beslutsunderlag vid utvärderingen av skäligheten av riktlinjerna och de begränsningar som följer av dessa.</w:t>
      </w:r>
    </w:p>
    <w:p w14:paraId="40AA2AF5" w14:textId="77777777" w:rsidR="000F0BE2" w:rsidRPr="00BF4ECB" w:rsidRDefault="000F0BE2" w:rsidP="000F0BE2">
      <w:pPr>
        <w:spacing w:after="0"/>
        <w:jc w:val="both"/>
      </w:pPr>
    </w:p>
    <w:p w14:paraId="5B3EC98D" w14:textId="77777777" w:rsidR="000F0BE2" w:rsidRPr="0032300D" w:rsidRDefault="000F0BE2" w:rsidP="000F0BE2">
      <w:pPr>
        <w:spacing w:after="0"/>
        <w:jc w:val="both"/>
        <w:rPr>
          <w:b/>
          <w:bCs/>
          <w:i/>
          <w:iCs/>
        </w:rPr>
      </w:pPr>
      <w:r w:rsidRPr="0032300D">
        <w:rPr>
          <w:b/>
          <w:bCs/>
          <w:i/>
          <w:iCs/>
        </w:rPr>
        <w:t>Beslutsprocessen för att fastställa, se över och genomföra riktlinjerna</w:t>
      </w:r>
    </w:p>
    <w:p w14:paraId="12C70A2E" w14:textId="0B2B38C9" w:rsidR="000F0BE2" w:rsidRDefault="000F0BE2" w:rsidP="000F0BE2">
      <w:pPr>
        <w:spacing w:after="0"/>
        <w:jc w:val="both"/>
      </w:pPr>
      <w:r w:rsidRPr="00BF4ECB">
        <w:t xml:space="preserve">Styrelsen har inrättat ett ersättningsutskott. I utskottets uppgifter ingår att bereda styrelsens beslut om förslag till riktlinjer för ersättning till ledande befattningshavare. Styrelsen ska upprätta förslag till nya riktlinjer åtminstone vart fjärde år och lägga fram förslaget för beslut vid årsstämman. Riktlinjerna ska gälla till dess att nya riktlinjer antagits av bolagsstämman. Ersättningsutskottet ska även följa och utvärdera tillämpningen av riktlinjer för ersättning till ledande befattningshavare samt gällande ersättningsstrukturer och ersättningsnivåer i </w:t>
      </w:r>
      <w:r w:rsidR="00D72C99" w:rsidRPr="00BF4ECB">
        <w:t>bolaget</w:t>
      </w:r>
      <w:r w:rsidRPr="00BF4ECB">
        <w:t xml:space="preserve">. Ersättningsutskottets ledamöter är oberoende i förhållande till </w:t>
      </w:r>
      <w:r w:rsidR="00D72C99" w:rsidRPr="00BF4ECB">
        <w:t>bolaget</w:t>
      </w:r>
      <w:r w:rsidRPr="00BF4ECB">
        <w:t xml:space="preserve"> och bolagsledningen. Vid styrelsens behandling av och beslut i ersättningsrelaterade frågor närvarar inte verkställande direktören eller andra personer i bolagsledningen, i den mån de berörs av frågorna.</w:t>
      </w:r>
    </w:p>
    <w:p w14:paraId="78DE4606" w14:textId="77777777" w:rsidR="000F0BE2" w:rsidRDefault="000F0BE2" w:rsidP="000F0BE2">
      <w:pPr>
        <w:spacing w:after="0"/>
        <w:jc w:val="both"/>
      </w:pPr>
    </w:p>
    <w:p w14:paraId="2F5889A4" w14:textId="77777777" w:rsidR="003622F6" w:rsidRPr="00BF4ECB" w:rsidRDefault="003622F6" w:rsidP="000F0BE2">
      <w:pPr>
        <w:spacing w:after="0"/>
        <w:jc w:val="both"/>
      </w:pPr>
    </w:p>
    <w:p w14:paraId="023140AE" w14:textId="77777777" w:rsidR="000F0BE2" w:rsidRPr="0032300D" w:rsidRDefault="000F0BE2" w:rsidP="000F0BE2">
      <w:pPr>
        <w:spacing w:after="0"/>
        <w:jc w:val="both"/>
        <w:rPr>
          <w:b/>
          <w:bCs/>
          <w:i/>
          <w:iCs/>
        </w:rPr>
      </w:pPr>
      <w:r w:rsidRPr="0032300D">
        <w:rPr>
          <w:b/>
          <w:bCs/>
          <w:i/>
          <w:iCs/>
        </w:rPr>
        <w:lastRenderedPageBreak/>
        <w:t>Frångående av riktlinjerna</w:t>
      </w:r>
    </w:p>
    <w:p w14:paraId="368B0749" w14:textId="52B9E069" w:rsidR="000F0BE2" w:rsidRPr="00BF4ECB" w:rsidRDefault="000F0BE2" w:rsidP="000F0BE2">
      <w:pPr>
        <w:spacing w:after="0"/>
        <w:jc w:val="both"/>
      </w:pPr>
      <w:r w:rsidRPr="00BF4ECB">
        <w:t xml:space="preserve">Styrelsen ska ha rätt att frångå de av årsstämman beslutade riktlinjerna, helt eller delvis, om det i ett enskilt fall finns särskilda skäl för det och ett avsteg är nödvändigt för att tillgodose </w:t>
      </w:r>
      <w:r w:rsidR="00D72C99" w:rsidRPr="00BF4ECB">
        <w:t>bolaget</w:t>
      </w:r>
      <w:r w:rsidRPr="00BF4ECB">
        <w:t xml:space="preserve">s långsiktiga intressen, inklusive dess hållbarhetsagenda, eller för att säkerställa </w:t>
      </w:r>
      <w:r w:rsidR="00D72C99" w:rsidRPr="00BF4ECB">
        <w:t>bolaget</w:t>
      </w:r>
      <w:r w:rsidRPr="00BF4ECB">
        <w:t>s ekonomiska bärkraft. Som angivits ovan ingår det i ersättningsutskottets uppgifter att bereda styrelsens beslut i ersättningsfrågor, vilket innefattar beslut om avsteg från riktlinjerna.</w:t>
      </w:r>
    </w:p>
    <w:p w14:paraId="0EA35E95" w14:textId="77777777" w:rsidR="000F0BE2" w:rsidRPr="00BF4ECB" w:rsidRDefault="000F0BE2" w:rsidP="000F0BE2">
      <w:pPr>
        <w:spacing w:after="0"/>
        <w:jc w:val="both"/>
      </w:pPr>
    </w:p>
    <w:p w14:paraId="2C702331" w14:textId="77777777" w:rsidR="000F0BE2" w:rsidRPr="0032300D" w:rsidRDefault="000F0BE2" w:rsidP="000F0BE2">
      <w:pPr>
        <w:spacing w:after="0"/>
        <w:jc w:val="both"/>
        <w:rPr>
          <w:b/>
          <w:bCs/>
          <w:i/>
          <w:iCs/>
        </w:rPr>
      </w:pPr>
      <w:r w:rsidRPr="0032300D">
        <w:rPr>
          <w:b/>
          <w:bCs/>
          <w:i/>
          <w:iCs/>
        </w:rPr>
        <w:t>Information om beslutade ersättningar som inte förfallit till betalning</w:t>
      </w:r>
    </w:p>
    <w:p w14:paraId="238E20AD" w14:textId="27DEC86F" w:rsidR="00335240" w:rsidRPr="00BF4ECB" w:rsidRDefault="000F0BE2" w:rsidP="000F0BE2">
      <w:pPr>
        <w:spacing w:after="0"/>
        <w:jc w:val="both"/>
      </w:pPr>
      <w:r w:rsidRPr="00BF4ECB">
        <w:t>Det föreligger inga beslutade ersättningar som ännu inte förfallit till betalning.</w:t>
      </w:r>
    </w:p>
    <w:p w14:paraId="6CCA91E9" w14:textId="77777777" w:rsidR="00D72C99" w:rsidRPr="00BF4ECB" w:rsidRDefault="00D72C99" w:rsidP="000F0BE2">
      <w:pPr>
        <w:spacing w:after="0"/>
        <w:jc w:val="both"/>
      </w:pPr>
    </w:p>
    <w:p w14:paraId="381A8BD5" w14:textId="6D65F701" w:rsidR="005A12E2" w:rsidRPr="00BF4ECB" w:rsidRDefault="005A12E2" w:rsidP="005A12E2">
      <w:pPr>
        <w:spacing w:after="0"/>
        <w:jc w:val="both"/>
        <w:rPr>
          <w:b/>
          <w:bCs/>
          <w:u w:val="single"/>
        </w:rPr>
      </w:pPr>
      <w:r w:rsidRPr="00BF4ECB">
        <w:rPr>
          <w:b/>
          <w:bCs/>
          <w:u w:val="single"/>
        </w:rPr>
        <w:t xml:space="preserve">Beslut om bemyndigande för styrelsen att besluta om nyemission </w:t>
      </w:r>
      <w:r w:rsidR="00583F6B" w:rsidRPr="00BF4ECB">
        <w:rPr>
          <w:b/>
          <w:bCs/>
          <w:u w:val="single"/>
        </w:rPr>
        <w:t xml:space="preserve">av aktier </w:t>
      </w:r>
      <w:r w:rsidRPr="00BF4ECB">
        <w:rPr>
          <w:b/>
          <w:bCs/>
          <w:u w:val="single"/>
        </w:rPr>
        <w:t>(punkt 1</w:t>
      </w:r>
      <w:r w:rsidR="0085669F" w:rsidRPr="00BF4ECB">
        <w:rPr>
          <w:b/>
          <w:bCs/>
          <w:u w:val="single"/>
        </w:rPr>
        <w:t>3</w:t>
      </w:r>
      <w:r w:rsidRPr="00BF4ECB">
        <w:rPr>
          <w:b/>
          <w:bCs/>
          <w:u w:val="single"/>
        </w:rPr>
        <w:t>)</w:t>
      </w:r>
    </w:p>
    <w:p w14:paraId="250DF3B0" w14:textId="3307C5BD" w:rsidR="00351CDD" w:rsidRPr="00BF4ECB" w:rsidRDefault="00351CDD" w:rsidP="00886091">
      <w:pPr>
        <w:spacing w:after="0"/>
        <w:jc w:val="both"/>
      </w:pPr>
      <w:r w:rsidRPr="00BF4ECB">
        <w:t>Styrelsen föreslår att stämman bemyndigar styrelsen att, med eller utan företrädesrätt för bolagets aktieägare, vid ett eller flera tillfällen under tiden intill nästa årsstämma, besluta om nyemission av aktier. Emission ska kunna ske kontant, med villkor att nya aktier ska betalas med apportegendom eller genom kvittning eller i övrigt med villkor enligt 13 kap 5 § första stycket 6 aktiebolagslagen. Det totala antalet aktier som ska kunna emitteras med stöd av bemyndigandet får inte överstiga 60 miljoner aktier. Syftet med bemyndigandet är att på ett tidseffektivt sätt stärka bolagets kassa samt att möjliggöra förvärv där betalning sker kontant eller med egna aktier.</w:t>
      </w:r>
    </w:p>
    <w:p w14:paraId="7A46FA77" w14:textId="77777777" w:rsidR="00351CDD" w:rsidRPr="00BF4ECB" w:rsidRDefault="00351CDD" w:rsidP="00886091">
      <w:pPr>
        <w:spacing w:after="0"/>
        <w:jc w:val="both"/>
      </w:pPr>
    </w:p>
    <w:p w14:paraId="221F822C" w14:textId="7BC1E289" w:rsidR="000503B3" w:rsidRPr="00BF4ECB" w:rsidRDefault="00351CDD" w:rsidP="00886091">
      <w:pPr>
        <w:spacing w:after="0"/>
        <w:jc w:val="both"/>
      </w:pPr>
      <w:r w:rsidRPr="00BF4ECB">
        <w:t>Styrelsen, eller den styrelsen därtill förordnar, föreslås äga rätt att vidta de smärre justeringar i stämmans beslut som kan erfordras i samband med registrering av bemyndigandet hos Bolagsverket eller på grund av andra formella krav.</w:t>
      </w:r>
    </w:p>
    <w:p w14:paraId="7563B447" w14:textId="77777777" w:rsidR="00351CDD" w:rsidRPr="00BF4ECB" w:rsidRDefault="00351CDD" w:rsidP="00886091">
      <w:pPr>
        <w:spacing w:after="0"/>
        <w:jc w:val="both"/>
      </w:pPr>
    </w:p>
    <w:p w14:paraId="2CD9E917" w14:textId="0D07FFD5" w:rsidR="00886091" w:rsidRPr="00BF4ECB" w:rsidRDefault="00886091" w:rsidP="00886091">
      <w:pPr>
        <w:spacing w:after="0"/>
        <w:jc w:val="both"/>
      </w:pPr>
      <w:r w:rsidRPr="00BF4ECB">
        <w:rPr>
          <w:b/>
        </w:rPr>
        <w:t>Majoritetskrav</w:t>
      </w:r>
    </w:p>
    <w:p w14:paraId="6A5EED5E" w14:textId="78CC7D04" w:rsidR="000503B3" w:rsidRPr="00BF4ECB" w:rsidRDefault="00735620" w:rsidP="006111C9">
      <w:pPr>
        <w:jc w:val="both"/>
      </w:pPr>
      <w:bookmarkStart w:id="7" w:name="_Hlk35587808"/>
      <w:r w:rsidRPr="00BF4ECB">
        <w:t xml:space="preserve">För giltigt beslut i enlighet med </w:t>
      </w:r>
      <w:r w:rsidR="00E713DC">
        <w:t>punkt</w:t>
      </w:r>
      <w:r w:rsidRPr="00BF4ECB">
        <w:t xml:space="preserve"> 1</w:t>
      </w:r>
      <w:r w:rsidR="0085669F" w:rsidRPr="00BF4ECB">
        <w:t>3</w:t>
      </w:r>
      <w:r w:rsidRPr="00BF4ECB">
        <w:t xml:space="preserve"> krävs att beslutet biträds av aktieägare med minst två tredjedelar av såväl de avgivna rösterna som de aktier som är företrädda vid stämman.</w:t>
      </w:r>
    </w:p>
    <w:p w14:paraId="630CAB8D" w14:textId="22828132" w:rsidR="007A3CE2" w:rsidRPr="00BF4ECB" w:rsidRDefault="00217881" w:rsidP="008D074C">
      <w:pPr>
        <w:spacing w:after="0"/>
        <w:jc w:val="both"/>
        <w:rPr>
          <w:b/>
          <w:bCs/>
          <w:color w:val="000000"/>
          <w:szCs w:val="20"/>
        </w:rPr>
      </w:pPr>
      <w:r w:rsidRPr="00BF4ECB">
        <w:rPr>
          <w:b/>
          <w:bCs/>
          <w:color w:val="000000"/>
          <w:szCs w:val="20"/>
        </w:rPr>
        <w:t>Handlingar</w:t>
      </w:r>
    </w:p>
    <w:p w14:paraId="00A1D1DE" w14:textId="5F3FE11F" w:rsidR="00CD3BEA" w:rsidRPr="00BF4ECB" w:rsidRDefault="004157E4" w:rsidP="00CD3BEA">
      <w:pPr>
        <w:spacing w:after="0"/>
        <w:jc w:val="both"/>
        <w:rPr>
          <w:color w:val="000000"/>
          <w:szCs w:val="20"/>
        </w:rPr>
      </w:pPr>
      <w:r w:rsidRPr="00BF4ECB">
        <w:rPr>
          <w:color w:val="000000"/>
          <w:szCs w:val="20"/>
        </w:rPr>
        <w:t>Styrelsens fullständiga förslag samt redovisningshandlingar och revisionsberättelse för 202</w:t>
      </w:r>
      <w:r w:rsidR="00735620" w:rsidRPr="00BF4ECB">
        <w:rPr>
          <w:color w:val="000000"/>
          <w:szCs w:val="20"/>
        </w:rPr>
        <w:t>3</w:t>
      </w:r>
      <w:r w:rsidRPr="00BF4ECB">
        <w:rPr>
          <w:color w:val="000000"/>
          <w:szCs w:val="20"/>
        </w:rPr>
        <w:t xml:space="preserve"> kommer att finnas tillgängliga hos bolaget samt på bolagets webbplats </w:t>
      </w:r>
      <w:r w:rsidR="0014689C" w:rsidRPr="00BF4ECB">
        <w:rPr>
          <w:color w:val="000000"/>
          <w:szCs w:val="20"/>
        </w:rPr>
        <w:t xml:space="preserve">www.acroud.com </w:t>
      </w:r>
      <w:r w:rsidRPr="00BF4ECB">
        <w:rPr>
          <w:color w:val="000000"/>
          <w:szCs w:val="20"/>
        </w:rPr>
        <w:t>och skickas genast och utan kostnad för mottagaren till de aktieägare som begär det och uppger sin postadress. Handlingarna kommer dessutom att finnas tillgängliga på stämman</w:t>
      </w:r>
      <w:r w:rsidR="00CD3BEA" w:rsidRPr="00BF4ECB">
        <w:rPr>
          <w:color w:val="000000"/>
          <w:szCs w:val="20"/>
        </w:rPr>
        <w:t>.</w:t>
      </w:r>
    </w:p>
    <w:p w14:paraId="0159E779" w14:textId="77777777" w:rsidR="00902623" w:rsidRPr="00BF4ECB" w:rsidRDefault="00902623" w:rsidP="00CD3BEA">
      <w:pPr>
        <w:spacing w:after="0"/>
        <w:jc w:val="both"/>
        <w:rPr>
          <w:b/>
          <w:bCs/>
          <w:color w:val="000000"/>
          <w:szCs w:val="20"/>
        </w:rPr>
      </w:pPr>
    </w:p>
    <w:p w14:paraId="70B4C3C4" w14:textId="0287136D" w:rsidR="00217881" w:rsidRPr="00BF4ECB" w:rsidRDefault="004157E4" w:rsidP="008D074C">
      <w:pPr>
        <w:spacing w:after="0"/>
        <w:jc w:val="both"/>
        <w:rPr>
          <w:b/>
          <w:bCs/>
          <w:color w:val="000000"/>
          <w:szCs w:val="20"/>
        </w:rPr>
      </w:pPr>
      <w:r w:rsidRPr="00BF4ECB">
        <w:rPr>
          <w:b/>
          <w:bCs/>
          <w:color w:val="000000"/>
          <w:szCs w:val="20"/>
        </w:rPr>
        <w:t>Upplysningar på stämman</w:t>
      </w:r>
    </w:p>
    <w:p w14:paraId="668C1FC2" w14:textId="61EF7FEA" w:rsidR="00547310" w:rsidRPr="00BF4ECB" w:rsidRDefault="00924A7D" w:rsidP="00CD3BEA">
      <w:pPr>
        <w:spacing w:after="0"/>
        <w:jc w:val="both"/>
        <w:rPr>
          <w:highlight w:val="lightGray"/>
        </w:rPr>
      </w:pPr>
      <w:r w:rsidRPr="00BF4ECB">
        <w:t>Styrelsen och den verkställande direktören ska, om någon aktieägare begär det och styrelsen anser att det kan ske utan väsentlig skada för bolaget, vid stämman lämna upplysningar om förhållanden som kan inverka på bedömningen av ett ärende på dagordningen, förhållanden som kan inverka på bedömningen av bolagets eller dotterföretags ekonomiska situation, koncernredovisningen och bolagets förhållande till annat koncernföretag</w:t>
      </w:r>
      <w:r w:rsidR="00CD3BEA" w:rsidRPr="00BF4ECB">
        <w:t>.</w:t>
      </w:r>
    </w:p>
    <w:p w14:paraId="5A6E8ADC" w14:textId="77777777" w:rsidR="00CD3BEA" w:rsidRPr="00BF4ECB" w:rsidRDefault="00CD3BEA" w:rsidP="008D074C">
      <w:pPr>
        <w:spacing w:after="0"/>
        <w:jc w:val="both"/>
        <w:rPr>
          <w:b/>
          <w:bCs/>
          <w:color w:val="000000"/>
          <w:szCs w:val="20"/>
        </w:rPr>
      </w:pPr>
    </w:p>
    <w:p w14:paraId="4C01C68A" w14:textId="4BFAF23B" w:rsidR="00217881" w:rsidRPr="00BF4ECB" w:rsidRDefault="00217881" w:rsidP="008D074C">
      <w:pPr>
        <w:spacing w:after="0"/>
        <w:jc w:val="both"/>
        <w:rPr>
          <w:b/>
          <w:bCs/>
          <w:color w:val="000000"/>
          <w:szCs w:val="20"/>
        </w:rPr>
      </w:pPr>
      <w:r w:rsidRPr="00BF4ECB">
        <w:rPr>
          <w:b/>
          <w:bCs/>
          <w:color w:val="000000"/>
          <w:szCs w:val="20"/>
        </w:rPr>
        <w:t>Behandling av personuppgifter</w:t>
      </w:r>
    </w:p>
    <w:p w14:paraId="5DE22413" w14:textId="47FA3044" w:rsidR="00217881" w:rsidRPr="00BF4ECB" w:rsidRDefault="00CD3BEA" w:rsidP="00CD3BEA">
      <w:pPr>
        <w:spacing w:after="0"/>
        <w:rPr>
          <w:b/>
          <w:bCs/>
          <w:color w:val="000000"/>
          <w:szCs w:val="20"/>
        </w:rPr>
      </w:pPr>
      <w:r w:rsidRPr="00BF4ECB">
        <w:t>För information om hur dina personuppgifter behandlas, vänligen se https://www.euroclear.com/dam/ESw/Legal/Integritetspolicy-bolagsstammor-svenska.pdf.</w:t>
      </w:r>
    </w:p>
    <w:p w14:paraId="14E50187" w14:textId="77777777" w:rsidR="005E27E9" w:rsidRPr="00BF4ECB" w:rsidRDefault="005E27E9" w:rsidP="008D074C">
      <w:pPr>
        <w:spacing w:after="0"/>
        <w:jc w:val="both"/>
      </w:pPr>
    </w:p>
    <w:p w14:paraId="5EBADF92" w14:textId="2BD66A52" w:rsidR="00233A07" w:rsidRPr="00BF4ECB" w:rsidRDefault="00233A07" w:rsidP="008D074C">
      <w:pPr>
        <w:spacing w:after="0"/>
        <w:jc w:val="center"/>
      </w:pPr>
      <w:r w:rsidRPr="00BF4ECB">
        <w:t>_________</w:t>
      </w:r>
    </w:p>
    <w:p w14:paraId="04F4FCC0" w14:textId="77777777" w:rsidR="00F34727" w:rsidRPr="00BF4ECB" w:rsidRDefault="00F34727" w:rsidP="008D074C">
      <w:pPr>
        <w:spacing w:after="0"/>
        <w:jc w:val="center"/>
      </w:pPr>
    </w:p>
    <w:p w14:paraId="421FBA95" w14:textId="3F90EC8E" w:rsidR="00233A07" w:rsidRPr="00BF4ECB" w:rsidRDefault="00233A07" w:rsidP="008D074C">
      <w:pPr>
        <w:spacing w:after="0"/>
        <w:jc w:val="center"/>
      </w:pPr>
      <w:r w:rsidRPr="00BF4ECB">
        <w:t xml:space="preserve">Stockholm i </w:t>
      </w:r>
      <w:r w:rsidR="00873728" w:rsidRPr="00BF4ECB">
        <w:t>maj</w:t>
      </w:r>
      <w:r w:rsidR="00217881" w:rsidRPr="00BF4ECB">
        <w:t xml:space="preserve"> 202</w:t>
      </w:r>
      <w:r w:rsidR="00EB13C5" w:rsidRPr="00BF4ECB">
        <w:t>4</w:t>
      </w:r>
    </w:p>
    <w:p w14:paraId="5645B819" w14:textId="6C55D6F7" w:rsidR="00233A07" w:rsidRPr="00BF4ECB" w:rsidRDefault="00217881" w:rsidP="008D074C">
      <w:pPr>
        <w:spacing w:after="0"/>
        <w:jc w:val="center"/>
        <w:rPr>
          <w:b/>
          <w:bCs/>
        </w:rPr>
      </w:pPr>
      <w:r w:rsidRPr="00BF4ECB">
        <w:rPr>
          <w:b/>
          <w:bCs/>
        </w:rPr>
        <w:t>ACROUD</w:t>
      </w:r>
      <w:r w:rsidR="00233A07" w:rsidRPr="00BF4ECB">
        <w:rPr>
          <w:b/>
          <w:bCs/>
        </w:rPr>
        <w:t xml:space="preserve"> AB (publ)</w:t>
      </w:r>
    </w:p>
    <w:p w14:paraId="4BB48C58" w14:textId="0F714B71" w:rsidR="006722B9" w:rsidRPr="00BF4ECB" w:rsidRDefault="00233A07" w:rsidP="008D074C">
      <w:pPr>
        <w:spacing w:after="0"/>
        <w:jc w:val="center"/>
        <w:rPr>
          <w:i/>
          <w:iCs/>
        </w:rPr>
      </w:pPr>
      <w:r w:rsidRPr="00BF4ECB">
        <w:rPr>
          <w:i/>
          <w:iCs/>
        </w:rPr>
        <w:t>Styrelse</w:t>
      </w:r>
      <w:r w:rsidR="009222A3" w:rsidRPr="00BF4ECB">
        <w:rPr>
          <w:i/>
          <w:iCs/>
        </w:rPr>
        <w:t>n</w:t>
      </w:r>
      <w:bookmarkEnd w:id="7"/>
      <w:bookmarkEnd w:id="0"/>
    </w:p>
    <w:sectPr w:rsidR="006722B9" w:rsidRPr="00BF4ECB" w:rsidSect="00344011">
      <w:headerReference w:type="default" r:id="rId12"/>
      <w:pgSz w:w="11906" w:h="16838" w:code="9"/>
      <w:pgMar w:top="1418" w:right="1418" w:bottom="1418" w:left="1418" w:header="794" w:footer="510"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1FD9B" w14:textId="77777777" w:rsidR="00D0496F" w:rsidRDefault="00D0496F" w:rsidP="006722B9">
      <w:r>
        <w:separator/>
      </w:r>
    </w:p>
  </w:endnote>
  <w:endnote w:type="continuationSeparator" w:id="0">
    <w:p w14:paraId="24A89608" w14:textId="77777777" w:rsidR="00D0496F" w:rsidRDefault="00D0496F" w:rsidP="00672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6DE91" w14:textId="77777777" w:rsidR="00D0496F" w:rsidRDefault="00D0496F" w:rsidP="006722B9">
      <w:r>
        <w:separator/>
      </w:r>
    </w:p>
  </w:footnote>
  <w:footnote w:type="continuationSeparator" w:id="0">
    <w:p w14:paraId="49D2F66B" w14:textId="77777777" w:rsidR="00D0496F" w:rsidRDefault="00D0496F" w:rsidP="00672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A3432" w14:textId="77777777" w:rsidR="00735620" w:rsidRPr="00DB2352" w:rsidRDefault="00643820" w:rsidP="00EE7D47">
    <w:pPr>
      <w:pStyle w:val="Sidhuvud"/>
      <w:rPr>
        <w:rStyle w:val="Sidnummer"/>
        <w:sz w:val="20"/>
        <w:szCs w:val="20"/>
      </w:rPr>
    </w:pPr>
    <w:r w:rsidRPr="00DB2352">
      <w:rPr>
        <w:rStyle w:val="Sidnummer"/>
        <w:sz w:val="20"/>
        <w:szCs w:val="20"/>
      </w:rPr>
      <w:fldChar w:fldCharType="begin"/>
    </w:r>
    <w:r w:rsidRPr="00DB2352">
      <w:rPr>
        <w:rStyle w:val="Sidnummer"/>
        <w:sz w:val="20"/>
        <w:szCs w:val="20"/>
      </w:rPr>
      <w:instrText xml:space="preserve"> PAGE </w:instrText>
    </w:r>
    <w:r w:rsidRPr="00DB2352">
      <w:rPr>
        <w:rStyle w:val="Sidnummer"/>
        <w:sz w:val="20"/>
        <w:szCs w:val="20"/>
      </w:rPr>
      <w:fldChar w:fldCharType="separate"/>
    </w:r>
    <w:r w:rsidRPr="00DB2352">
      <w:rPr>
        <w:rStyle w:val="Sidnummer"/>
        <w:sz w:val="20"/>
        <w:szCs w:val="20"/>
      </w:rPr>
      <w:t>2</w:t>
    </w:r>
    <w:r w:rsidRPr="00DB2352">
      <w:rPr>
        <w:rStyle w:val="Sidnummer"/>
        <w:sz w:val="20"/>
        <w:szCs w:val="20"/>
      </w:rPr>
      <w:fldChar w:fldCharType="end"/>
    </w:r>
    <w:r w:rsidRPr="00DB2352">
      <w:rPr>
        <w:rStyle w:val="Sidnummer"/>
        <w:sz w:val="20"/>
        <w:szCs w:val="20"/>
      </w:rPr>
      <w:t>(</w:t>
    </w:r>
    <w:r w:rsidRPr="00DB2352">
      <w:rPr>
        <w:rStyle w:val="Sidnummer"/>
        <w:sz w:val="20"/>
        <w:szCs w:val="20"/>
      </w:rPr>
      <w:fldChar w:fldCharType="begin"/>
    </w:r>
    <w:r w:rsidRPr="00DB2352">
      <w:rPr>
        <w:rStyle w:val="Sidnummer"/>
        <w:sz w:val="20"/>
        <w:szCs w:val="20"/>
      </w:rPr>
      <w:instrText xml:space="preserve">NUMPAGES */MERGEFORMAT </w:instrText>
    </w:r>
    <w:r w:rsidRPr="00DB2352">
      <w:rPr>
        <w:rStyle w:val="Sidnummer"/>
        <w:sz w:val="20"/>
        <w:szCs w:val="20"/>
      </w:rPr>
      <w:fldChar w:fldCharType="separate"/>
    </w:r>
    <w:r w:rsidRPr="00DB2352">
      <w:rPr>
        <w:rStyle w:val="Sidnummer"/>
        <w:sz w:val="20"/>
        <w:szCs w:val="20"/>
      </w:rPr>
      <w:t>1</w:t>
    </w:r>
    <w:r w:rsidRPr="00DB2352">
      <w:rPr>
        <w:rStyle w:val="Sidnummer"/>
        <w:sz w:val="20"/>
        <w:szCs w:val="20"/>
      </w:rPr>
      <w:fldChar w:fldCharType="end"/>
    </w:r>
    <w:r w:rsidRPr="00DB2352">
      <w:rPr>
        <w:rStyle w:val="Sidnummer"/>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23AD888"/>
    <w:lvl w:ilvl="0">
      <w:start w:val="1"/>
      <w:numFmt w:val="decimal"/>
      <w:pStyle w:val="Numreradlista5"/>
      <w:lvlText w:val="%1."/>
      <w:lvlJc w:val="left"/>
      <w:pPr>
        <w:tabs>
          <w:tab w:val="num" w:pos="3391"/>
        </w:tabs>
        <w:ind w:left="3391" w:hanging="360"/>
      </w:pPr>
    </w:lvl>
  </w:abstractNum>
  <w:abstractNum w:abstractNumId="1" w15:restartNumberingAfterBreak="0">
    <w:nsid w:val="FFFFFF7D"/>
    <w:multiLevelType w:val="singleLevel"/>
    <w:tmpl w:val="B8705680"/>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C8D6389A"/>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9E0CAB08"/>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07F456F6"/>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CC0B12"/>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B808C0"/>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10888A"/>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186FFC"/>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6D62CB00"/>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12D133E"/>
    <w:multiLevelType w:val="hybridMultilevel"/>
    <w:tmpl w:val="D2C2E8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1AD5F24"/>
    <w:multiLevelType w:val="hybridMultilevel"/>
    <w:tmpl w:val="8AB8208C"/>
    <w:lvl w:ilvl="0" w:tplc="F2622A64">
      <w:start w:val="1"/>
      <w:numFmt w:val="upperLetter"/>
      <w:pStyle w:val="ListaA"/>
      <w:lvlText w:val="(%1)"/>
      <w:lvlJc w:val="left"/>
      <w:pPr>
        <w:ind w:left="1729"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start w:val="1"/>
      <w:numFmt w:val="lowerLetter"/>
      <w:lvlText w:val="%2."/>
      <w:lvlJc w:val="left"/>
      <w:pPr>
        <w:ind w:left="2449" w:hanging="360"/>
      </w:pPr>
    </w:lvl>
    <w:lvl w:ilvl="2" w:tplc="041D001B" w:tentative="1">
      <w:start w:val="1"/>
      <w:numFmt w:val="lowerRoman"/>
      <w:lvlText w:val="%3."/>
      <w:lvlJc w:val="right"/>
      <w:pPr>
        <w:ind w:left="3169" w:hanging="180"/>
      </w:pPr>
    </w:lvl>
    <w:lvl w:ilvl="3" w:tplc="041D000F" w:tentative="1">
      <w:start w:val="1"/>
      <w:numFmt w:val="decimal"/>
      <w:lvlText w:val="%4."/>
      <w:lvlJc w:val="left"/>
      <w:pPr>
        <w:ind w:left="3889" w:hanging="360"/>
      </w:pPr>
    </w:lvl>
    <w:lvl w:ilvl="4" w:tplc="041D0019" w:tentative="1">
      <w:start w:val="1"/>
      <w:numFmt w:val="lowerLetter"/>
      <w:lvlText w:val="%5."/>
      <w:lvlJc w:val="left"/>
      <w:pPr>
        <w:ind w:left="4609" w:hanging="360"/>
      </w:pPr>
    </w:lvl>
    <w:lvl w:ilvl="5" w:tplc="041D001B" w:tentative="1">
      <w:start w:val="1"/>
      <w:numFmt w:val="lowerRoman"/>
      <w:lvlText w:val="%6."/>
      <w:lvlJc w:val="right"/>
      <w:pPr>
        <w:ind w:left="5329" w:hanging="180"/>
      </w:pPr>
    </w:lvl>
    <w:lvl w:ilvl="6" w:tplc="041D000F" w:tentative="1">
      <w:start w:val="1"/>
      <w:numFmt w:val="decimal"/>
      <w:lvlText w:val="%7."/>
      <w:lvlJc w:val="left"/>
      <w:pPr>
        <w:ind w:left="6049" w:hanging="360"/>
      </w:pPr>
    </w:lvl>
    <w:lvl w:ilvl="7" w:tplc="041D0019" w:tentative="1">
      <w:start w:val="1"/>
      <w:numFmt w:val="lowerLetter"/>
      <w:lvlText w:val="%8."/>
      <w:lvlJc w:val="left"/>
      <w:pPr>
        <w:ind w:left="6769" w:hanging="360"/>
      </w:pPr>
    </w:lvl>
    <w:lvl w:ilvl="8" w:tplc="041D001B" w:tentative="1">
      <w:start w:val="1"/>
      <w:numFmt w:val="lowerRoman"/>
      <w:lvlText w:val="%9."/>
      <w:lvlJc w:val="right"/>
      <w:pPr>
        <w:ind w:left="7489" w:hanging="180"/>
      </w:pPr>
    </w:lvl>
  </w:abstractNum>
  <w:abstractNum w:abstractNumId="12" w15:restartNumberingAfterBreak="0">
    <w:nsid w:val="11BF08F1"/>
    <w:multiLevelType w:val="multilevel"/>
    <w:tmpl w:val="041D001D"/>
    <w:name w:val="msalist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3597F95"/>
    <w:multiLevelType w:val="hybridMultilevel"/>
    <w:tmpl w:val="836AF33E"/>
    <w:lvl w:ilvl="0" w:tplc="761C961E">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14245C8C"/>
    <w:multiLevelType w:val="multilevel"/>
    <w:tmpl w:val="041D001F"/>
    <w:name w:val="bilaga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195A51B2"/>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B2A42A2"/>
    <w:multiLevelType w:val="hybridMultilevel"/>
    <w:tmpl w:val="170A2B9E"/>
    <w:lvl w:ilvl="0" w:tplc="041D0003">
      <w:start w:val="1"/>
      <w:numFmt w:val="bullet"/>
      <w:lvlText w:val="o"/>
      <w:lvlJc w:val="left"/>
      <w:pPr>
        <w:ind w:left="1664" w:hanging="360"/>
      </w:pPr>
      <w:rPr>
        <w:rFonts w:ascii="Courier New" w:hAnsi="Courier New" w:cs="Courier New"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7" w15:restartNumberingAfterBreak="0">
    <w:nsid w:val="1CBB75DB"/>
    <w:multiLevelType w:val="hybridMultilevel"/>
    <w:tmpl w:val="8D7EC566"/>
    <w:lvl w:ilvl="0" w:tplc="4DC874F6">
      <w:start w:val="1"/>
      <w:numFmt w:val="decimal"/>
      <w:lvlText w:val="%1."/>
      <w:lvlJc w:val="left"/>
      <w:pPr>
        <w:ind w:left="705"/>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4C7213A4">
      <w:start w:val="1"/>
      <w:numFmt w:val="lowerLetter"/>
      <w:lvlText w:val="%2"/>
      <w:lvlJc w:val="left"/>
      <w:pPr>
        <w:ind w:left="11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9CAE8F8">
      <w:start w:val="1"/>
      <w:numFmt w:val="lowerRoman"/>
      <w:lvlText w:val="%3"/>
      <w:lvlJc w:val="left"/>
      <w:pPr>
        <w:ind w:left="18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4C40FC6">
      <w:start w:val="1"/>
      <w:numFmt w:val="decimal"/>
      <w:lvlText w:val="%4"/>
      <w:lvlJc w:val="left"/>
      <w:pPr>
        <w:ind w:left="25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A140540">
      <w:start w:val="1"/>
      <w:numFmt w:val="lowerLetter"/>
      <w:lvlText w:val="%5"/>
      <w:lvlJc w:val="left"/>
      <w:pPr>
        <w:ind w:left="33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772AB50">
      <w:start w:val="1"/>
      <w:numFmt w:val="lowerRoman"/>
      <w:lvlText w:val="%6"/>
      <w:lvlJc w:val="left"/>
      <w:pPr>
        <w:ind w:left="40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96C5DE0">
      <w:start w:val="1"/>
      <w:numFmt w:val="decimal"/>
      <w:lvlText w:val="%7"/>
      <w:lvlJc w:val="left"/>
      <w:pPr>
        <w:ind w:left="47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5C2D3E6">
      <w:start w:val="1"/>
      <w:numFmt w:val="lowerLetter"/>
      <w:lvlText w:val="%8"/>
      <w:lvlJc w:val="left"/>
      <w:pPr>
        <w:ind w:left="5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08EB492">
      <w:start w:val="1"/>
      <w:numFmt w:val="lowerRoman"/>
      <w:lvlText w:val="%9"/>
      <w:lvlJc w:val="left"/>
      <w:pPr>
        <w:ind w:left="6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FFE0241"/>
    <w:multiLevelType w:val="hybridMultilevel"/>
    <w:tmpl w:val="95402DFE"/>
    <w:lvl w:ilvl="0" w:tplc="C8C8349E">
      <w:start w:val="1"/>
      <w:numFmt w:val="lowerRoman"/>
      <w:pStyle w:val="Listai"/>
      <w:lvlText w:val="(%1)"/>
      <w:lvlJc w:val="left"/>
      <w:pPr>
        <w:ind w:left="1729" w:hanging="72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22512ED7"/>
    <w:multiLevelType w:val="hybridMultilevel"/>
    <w:tmpl w:val="71DA3C3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270B1095"/>
    <w:multiLevelType w:val="hybridMultilevel"/>
    <w:tmpl w:val="3F0030A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28AA3B80"/>
    <w:multiLevelType w:val="hybridMultilevel"/>
    <w:tmpl w:val="D46A71A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2E814667"/>
    <w:multiLevelType w:val="multilevel"/>
    <w:tmpl w:val="041D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070"/>
        </w:tabs>
        <w:ind w:left="107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12E72E8"/>
    <w:multiLevelType w:val="multilevel"/>
    <w:tmpl w:val="EA5C64F4"/>
    <w:styleLink w:val="AppendixLista"/>
    <w:lvl w:ilvl="0">
      <w:start w:val="1"/>
      <w:numFmt w:val="decimal"/>
      <w:pStyle w:val="Appendix"/>
      <w:lvlText w:val="%1."/>
      <w:lvlJc w:val="left"/>
      <w:pPr>
        <w:tabs>
          <w:tab w:val="num" w:pos="567"/>
        </w:tabs>
        <w:ind w:left="567" w:hanging="56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8E73519"/>
    <w:multiLevelType w:val="multilevel"/>
    <w:tmpl w:val="E4A4FE4C"/>
    <w:styleLink w:val="1ai"/>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9E07AB9"/>
    <w:multiLevelType w:val="hybridMultilevel"/>
    <w:tmpl w:val="7AC2E894"/>
    <w:lvl w:ilvl="0" w:tplc="041D0017">
      <w:start w:val="1"/>
      <w:numFmt w:val="lowerLetter"/>
      <w:lvlText w:val="%1)"/>
      <w:lvlJc w:val="left"/>
      <w:pPr>
        <w:ind w:left="720" w:hanging="360"/>
      </w:pPr>
    </w:lvl>
    <w:lvl w:ilvl="1" w:tplc="041D0017">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3C106856"/>
    <w:multiLevelType w:val="hybridMultilevel"/>
    <w:tmpl w:val="2116CCFC"/>
    <w:lvl w:ilvl="0" w:tplc="3982ABCA">
      <w:start w:val="1"/>
      <w:numFmt w:val="decimal"/>
      <w:pStyle w:val="Lista1"/>
      <w:lvlText w:val="%1."/>
      <w:lvlJc w:val="left"/>
      <w:pPr>
        <w:tabs>
          <w:tab w:val="num" w:pos="1729"/>
        </w:tabs>
        <w:ind w:left="1729" w:hanging="720"/>
      </w:pPr>
      <w:rPr>
        <w:rFonts w:hint="default"/>
      </w:rPr>
    </w:lvl>
    <w:lvl w:ilvl="1" w:tplc="D9726D02">
      <w:start w:val="1"/>
      <w:numFmt w:val="lowerLetter"/>
      <w:lvlText w:val="%2."/>
      <w:lvlJc w:val="left"/>
      <w:pPr>
        <w:tabs>
          <w:tab w:val="num" w:pos="1440"/>
        </w:tabs>
        <w:ind w:left="1440" w:hanging="360"/>
      </w:pPr>
    </w:lvl>
    <w:lvl w:ilvl="2" w:tplc="5CB64C92">
      <w:start w:val="1"/>
      <w:numFmt w:val="lowerRoman"/>
      <w:lvlText w:val="%3."/>
      <w:lvlJc w:val="right"/>
      <w:pPr>
        <w:tabs>
          <w:tab w:val="num" w:pos="2160"/>
        </w:tabs>
        <w:ind w:left="2160" w:hanging="180"/>
      </w:pPr>
    </w:lvl>
    <w:lvl w:ilvl="3" w:tplc="D6C02EFC" w:tentative="1">
      <w:start w:val="1"/>
      <w:numFmt w:val="decimal"/>
      <w:lvlText w:val="%4."/>
      <w:lvlJc w:val="left"/>
      <w:pPr>
        <w:tabs>
          <w:tab w:val="num" w:pos="2880"/>
        </w:tabs>
        <w:ind w:left="2880" w:hanging="360"/>
      </w:pPr>
    </w:lvl>
    <w:lvl w:ilvl="4" w:tplc="073272B6" w:tentative="1">
      <w:start w:val="1"/>
      <w:numFmt w:val="lowerLetter"/>
      <w:lvlText w:val="%5."/>
      <w:lvlJc w:val="left"/>
      <w:pPr>
        <w:tabs>
          <w:tab w:val="num" w:pos="3600"/>
        </w:tabs>
        <w:ind w:left="3600" w:hanging="360"/>
      </w:pPr>
    </w:lvl>
    <w:lvl w:ilvl="5" w:tplc="2F40269C" w:tentative="1">
      <w:start w:val="1"/>
      <w:numFmt w:val="lowerRoman"/>
      <w:lvlText w:val="%6."/>
      <w:lvlJc w:val="right"/>
      <w:pPr>
        <w:tabs>
          <w:tab w:val="num" w:pos="4320"/>
        </w:tabs>
        <w:ind w:left="4320" w:hanging="180"/>
      </w:pPr>
    </w:lvl>
    <w:lvl w:ilvl="6" w:tplc="7270A682" w:tentative="1">
      <w:start w:val="1"/>
      <w:numFmt w:val="decimal"/>
      <w:lvlText w:val="%7."/>
      <w:lvlJc w:val="left"/>
      <w:pPr>
        <w:tabs>
          <w:tab w:val="num" w:pos="5040"/>
        </w:tabs>
        <w:ind w:left="5040" w:hanging="360"/>
      </w:pPr>
    </w:lvl>
    <w:lvl w:ilvl="7" w:tplc="48DEDA04" w:tentative="1">
      <w:start w:val="1"/>
      <w:numFmt w:val="lowerLetter"/>
      <w:lvlText w:val="%8."/>
      <w:lvlJc w:val="left"/>
      <w:pPr>
        <w:tabs>
          <w:tab w:val="num" w:pos="5760"/>
        </w:tabs>
        <w:ind w:left="5760" w:hanging="360"/>
      </w:pPr>
    </w:lvl>
    <w:lvl w:ilvl="8" w:tplc="8D9C015C" w:tentative="1">
      <w:start w:val="1"/>
      <w:numFmt w:val="lowerRoman"/>
      <w:lvlText w:val="%9."/>
      <w:lvlJc w:val="right"/>
      <w:pPr>
        <w:tabs>
          <w:tab w:val="num" w:pos="6480"/>
        </w:tabs>
        <w:ind w:left="6480" w:hanging="180"/>
      </w:pPr>
    </w:lvl>
  </w:abstractNum>
  <w:abstractNum w:abstractNumId="27" w15:restartNumberingAfterBreak="0">
    <w:nsid w:val="41A0584C"/>
    <w:multiLevelType w:val="multilevel"/>
    <w:tmpl w:val="86EEF56E"/>
    <w:lvl w:ilvl="0">
      <w:start w:val="1"/>
      <w:numFmt w:val="decimal"/>
      <w:lvlRestart w:val="0"/>
      <w:lvlText w:val="%1."/>
      <w:lvlJc w:val="left"/>
      <w:pPr>
        <w:tabs>
          <w:tab w:val="num" w:pos="0"/>
        </w:tabs>
        <w:ind w:left="1009" w:hanging="1009"/>
      </w:pPr>
      <w:rPr>
        <w:rFonts w:hint="default"/>
      </w:rPr>
    </w:lvl>
    <w:lvl w:ilvl="1">
      <w:start w:val="1"/>
      <w:numFmt w:val="decimal"/>
      <w:lvlText w:val="%1.%2"/>
      <w:lvlJc w:val="left"/>
      <w:pPr>
        <w:tabs>
          <w:tab w:val="num" w:pos="0"/>
        </w:tabs>
        <w:ind w:left="1009" w:hanging="1009"/>
      </w:pPr>
      <w:rPr>
        <w:rFonts w:hint="default"/>
      </w:rPr>
    </w:lvl>
    <w:lvl w:ilvl="2">
      <w:start w:val="1"/>
      <w:numFmt w:val="decimal"/>
      <w:lvlText w:val="%1.%2.%3"/>
      <w:lvlJc w:val="left"/>
      <w:pPr>
        <w:tabs>
          <w:tab w:val="num" w:pos="0"/>
        </w:tabs>
        <w:ind w:left="1009" w:hanging="10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0"/>
        </w:tabs>
        <w:ind w:left="1009" w:hanging="1009"/>
      </w:pPr>
      <w:rPr>
        <w:rFonts w:hint="default"/>
        <w:b w:val="0"/>
        <w:i w:val="0"/>
      </w:rPr>
    </w:lvl>
    <w:lvl w:ilvl="4">
      <w:start w:val="1"/>
      <w:numFmt w:val="decimal"/>
      <w:pStyle w:val="Rubrik5"/>
      <w:lvlText w:val="%1.%2.%3.%4.%5"/>
      <w:lvlJc w:val="left"/>
      <w:pPr>
        <w:tabs>
          <w:tab w:val="num" w:pos="0"/>
        </w:tabs>
        <w:ind w:left="1009" w:hanging="1009"/>
      </w:pPr>
      <w:rPr>
        <w:rFonts w:hint="default"/>
      </w:rPr>
    </w:lvl>
    <w:lvl w:ilvl="5">
      <w:start w:val="1"/>
      <w:numFmt w:val="decimal"/>
      <w:pStyle w:val="Rubrik6"/>
      <w:lvlText w:val="%1.%2.%3.%4.%5.%6"/>
      <w:lvlJc w:val="left"/>
      <w:pPr>
        <w:tabs>
          <w:tab w:val="num" w:pos="0"/>
        </w:tabs>
        <w:ind w:left="1151" w:hanging="1151"/>
      </w:pPr>
      <w:rPr>
        <w:rFonts w:hint="default"/>
      </w:rPr>
    </w:lvl>
    <w:lvl w:ilvl="6">
      <w:start w:val="1"/>
      <w:numFmt w:val="decimal"/>
      <w:pStyle w:val="Rubrik7"/>
      <w:lvlText w:val="%1.%2.%3.%4.%5.%6.%7"/>
      <w:lvlJc w:val="left"/>
      <w:pPr>
        <w:tabs>
          <w:tab w:val="num" w:pos="0"/>
        </w:tabs>
        <w:ind w:left="1298" w:hanging="1298"/>
      </w:pPr>
      <w:rPr>
        <w:rFonts w:hint="default"/>
      </w:rPr>
    </w:lvl>
    <w:lvl w:ilvl="7">
      <w:start w:val="1"/>
      <w:numFmt w:val="decimal"/>
      <w:pStyle w:val="Rubrik8"/>
      <w:lvlText w:val="%1.%2.%3.%4.%5.%6.%7.%8"/>
      <w:lvlJc w:val="left"/>
      <w:pPr>
        <w:tabs>
          <w:tab w:val="num" w:pos="0"/>
        </w:tabs>
        <w:ind w:left="1440" w:hanging="1440"/>
      </w:pPr>
      <w:rPr>
        <w:rFonts w:hint="default"/>
      </w:rPr>
    </w:lvl>
    <w:lvl w:ilvl="8">
      <w:start w:val="1"/>
      <w:numFmt w:val="decimal"/>
      <w:pStyle w:val="Rubrik9"/>
      <w:lvlText w:val="%1.%2.%3.%4.%5.%6.%7.%8.%9"/>
      <w:lvlJc w:val="left"/>
      <w:pPr>
        <w:tabs>
          <w:tab w:val="num" w:pos="0"/>
        </w:tabs>
        <w:ind w:left="1582" w:hanging="1582"/>
      </w:pPr>
      <w:rPr>
        <w:rFonts w:hint="default"/>
      </w:rPr>
    </w:lvl>
  </w:abstractNum>
  <w:abstractNum w:abstractNumId="28" w15:restartNumberingAfterBreak="0">
    <w:nsid w:val="436B1A5D"/>
    <w:multiLevelType w:val="multilevel"/>
    <w:tmpl w:val="041D0023"/>
    <w:styleLink w:val="Artikelsek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48372AE9"/>
    <w:multiLevelType w:val="hybridMultilevel"/>
    <w:tmpl w:val="57CEF172"/>
    <w:lvl w:ilvl="0" w:tplc="8B56C308">
      <w:start w:val="1"/>
      <w:numFmt w:val="decimal"/>
      <w:pStyle w:val="Figurfrteckning"/>
      <w:lvlText w:val="%1."/>
      <w:lvlJc w:val="left"/>
      <w:pPr>
        <w:tabs>
          <w:tab w:val="num" w:pos="567"/>
        </w:tabs>
        <w:ind w:left="567" w:hanging="567"/>
      </w:pPr>
      <w:rPr>
        <w:rFonts w:hint="default"/>
        <w:b w:val="0"/>
        <w:i w:val="0"/>
      </w:rPr>
    </w:lvl>
    <w:lvl w:ilvl="1" w:tplc="C1BE1762" w:tentative="1">
      <w:start w:val="1"/>
      <w:numFmt w:val="lowerLetter"/>
      <w:lvlText w:val="%2."/>
      <w:lvlJc w:val="left"/>
      <w:pPr>
        <w:tabs>
          <w:tab w:val="num" w:pos="1440"/>
        </w:tabs>
        <w:ind w:left="1440" w:hanging="360"/>
      </w:pPr>
    </w:lvl>
    <w:lvl w:ilvl="2" w:tplc="5714F48A" w:tentative="1">
      <w:start w:val="1"/>
      <w:numFmt w:val="lowerRoman"/>
      <w:lvlText w:val="%3."/>
      <w:lvlJc w:val="right"/>
      <w:pPr>
        <w:tabs>
          <w:tab w:val="num" w:pos="2160"/>
        </w:tabs>
        <w:ind w:left="2160" w:hanging="180"/>
      </w:pPr>
    </w:lvl>
    <w:lvl w:ilvl="3" w:tplc="FF061BE6" w:tentative="1">
      <w:start w:val="1"/>
      <w:numFmt w:val="decimal"/>
      <w:lvlText w:val="%4."/>
      <w:lvlJc w:val="left"/>
      <w:pPr>
        <w:tabs>
          <w:tab w:val="num" w:pos="2880"/>
        </w:tabs>
        <w:ind w:left="2880" w:hanging="360"/>
      </w:pPr>
    </w:lvl>
    <w:lvl w:ilvl="4" w:tplc="A49C8DB8" w:tentative="1">
      <w:start w:val="1"/>
      <w:numFmt w:val="lowerLetter"/>
      <w:lvlText w:val="%5."/>
      <w:lvlJc w:val="left"/>
      <w:pPr>
        <w:tabs>
          <w:tab w:val="num" w:pos="3600"/>
        </w:tabs>
        <w:ind w:left="3600" w:hanging="360"/>
      </w:pPr>
    </w:lvl>
    <w:lvl w:ilvl="5" w:tplc="6D1C4234" w:tentative="1">
      <w:start w:val="1"/>
      <w:numFmt w:val="lowerRoman"/>
      <w:lvlText w:val="%6."/>
      <w:lvlJc w:val="right"/>
      <w:pPr>
        <w:tabs>
          <w:tab w:val="num" w:pos="4320"/>
        </w:tabs>
        <w:ind w:left="4320" w:hanging="180"/>
      </w:pPr>
    </w:lvl>
    <w:lvl w:ilvl="6" w:tplc="5516AD0C" w:tentative="1">
      <w:start w:val="1"/>
      <w:numFmt w:val="decimal"/>
      <w:lvlText w:val="%7."/>
      <w:lvlJc w:val="left"/>
      <w:pPr>
        <w:tabs>
          <w:tab w:val="num" w:pos="5040"/>
        </w:tabs>
        <w:ind w:left="5040" w:hanging="360"/>
      </w:pPr>
    </w:lvl>
    <w:lvl w:ilvl="7" w:tplc="29CE1CC0" w:tentative="1">
      <w:start w:val="1"/>
      <w:numFmt w:val="lowerLetter"/>
      <w:lvlText w:val="%8."/>
      <w:lvlJc w:val="left"/>
      <w:pPr>
        <w:tabs>
          <w:tab w:val="num" w:pos="5760"/>
        </w:tabs>
        <w:ind w:left="5760" w:hanging="360"/>
      </w:pPr>
    </w:lvl>
    <w:lvl w:ilvl="8" w:tplc="51F0FAA2" w:tentative="1">
      <w:start w:val="1"/>
      <w:numFmt w:val="lowerRoman"/>
      <w:lvlText w:val="%9."/>
      <w:lvlJc w:val="right"/>
      <w:pPr>
        <w:tabs>
          <w:tab w:val="num" w:pos="6480"/>
        </w:tabs>
        <w:ind w:left="6480" w:hanging="180"/>
      </w:pPr>
    </w:lvl>
  </w:abstractNum>
  <w:abstractNum w:abstractNumId="30" w15:restartNumberingAfterBreak="0">
    <w:nsid w:val="535F2E2A"/>
    <w:multiLevelType w:val="hybridMultilevel"/>
    <w:tmpl w:val="598EF0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68A27B1"/>
    <w:multiLevelType w:val="hybridMultilevel"/>
    <w:tmpl w:val="D6BC6BE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56BD5F42"/>
    <w:multiLevelType w:val="hybridMultilevel"/>
    <w:tmpl w:val="3ECC614A"/>
    <w:lvl w:ilvl="0" w:tplc="70DE5B0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ACE487C"/>
    <w:multiLevelType w:val="hybridMultilevel"/>
    <w:tmpl w:val="A3F8CE1A"/>
    <w:lvl w:ilvl="0" w:tplc="201C5CB2">
      <w:numFmt w:val="bullet"/>
      <w:lvlText w:val="-"/>
      <w:lvlJc w:val="left"/>
      <w:pPr>
        <w:ind w:left="420" w:hanging="360"/>
      </w:pPr>
      <w:rPr>
        <w:rFonts w:ascii="Arial" w:eastAsia="Times New Roman" w:hAnsi="Arial" w:cs="Aria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34" w15:restartNumberingAfterBreak="0">
    <w:nsid w:val="5B936903"/>
    <w:multiLevelType w:val="multilevel"/>
    <w:tmpl w:val="A30EF060"/>
    <w:lvl w:ilvl="0">
      <w:start w:val="1"/>
      <w:numFmt w:val="decimal"/>
      <w:lvlRestart w:val="0"/>
      <w:pStyle w:val="Rubrik1"/>
      <w:lvlText w:val="%1."/>
      <w:lvlJc w:val="left"/>
      <w:pPr>
        <w:tabs>
          <w:tab w:val="num" w:pos="0"/>
        </w:tabs>
        <w:ind w:left="1009" w:hanging="1009"/>
      </w:pPr>
      <w:rPr>
        <w:rFonts w:hint="default"/>
      </w:rPr>
    </w:lvl>
    <w:lvl w:ilvl="1">
      <w:start w:val="1"/>
      <w:numFmt w:val="decimal"/>
      <w:pStyle w:val="Rubrik2"/>
      <w:lvlText w:val="%1.%2"/>
      <w:lvlJc w:val="left"/>
      <w:pPr>
        <w:tabs>
          <w:tab w:val="num" w:pos="0"/>
        </w:tabs>
        <w:ind w:left="1009" w:hanging="1009"/>
      </w:pPr>
      <w:rPr>
        <w:rFonts w:hint="default"/>
      </w:rPr>
    </w:lvl>
    <w:lvl w:ilvl="2">
      <w:start w:val="1"/>
      <w:numFmt w:val="decimal"/>
      <w:pStyle w:val="Rubrik3"/>
      <w:lvlText w:val="%1.%2.%3"/>
      <w:lvlJc w:val="left"/>
      <w:pPr>
        <w:tabs>
          <w:tab w:val="num" w:pos="0"/>
        </w:tabs>
        <w:ind w:left="1009" w:hanging="1009"/>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pStyle w:val="Rubrik4"/>
      <w:lvlText w:val="%1.%2.%3.%4"/>
      <w:lvlJc w:val="left"/>
      <w:pPr>
        <w:tabs>
          <w:tab w:val="num" w:pos="0"/>
        </w:tabs>
        <w:ind w:left="1009" w:hanging="1009"/>
      </w:pPr>
      <w:rPr>
        <w:rFonts w:hint="default"/>
        <w:b w:val="0"/>
        <w:i w:val="0"/>
      </w:rPr>
    </w:lvl>
    <w:lvl w:ilvl="4">
      <w:start w:val="1"/>
      <w:numFmt w:val="decimal"/>
      <w:lvlText w:val="%1.%2.%3.%4.%5"/>
      <w:lvlJc w:val="left"/>
      <w:pPr>
        <w:tabs>
          <w:tab w:val="num" w:pos="0"/>
        </w:tabs>
        <w:ind w:left="1009" w:hanging="1009"/>
      </w:pPr>
      <w:rPr>
        <w:rFonts w:hint="default"/>
      </w:rPr>
    </w:lvl>
    <w:lvl w:ilvl="5">
      <w:start w:val="1"/>
      <w:numFmt w:val="decimal"/>
      <w:lvlText w:val="%1.%2.%3.%4.%5.%6"/>
      <w:lvlJc w:val="left"/>
      <w:pPr>
        <w:tabs>
          <w:tab w:val="num" w:pos="0"/>
        </w:tabs>
        <w:ind w:left="1151" w:hanging="1151"/>
      </w:pPr>
      <w:rPr>
        <w:rFonts w:hint="default"/>
      </w:rPr>
    </w:lvl>
    <w:lvl w:ilvl="6">
      <w:start w:val="1"/>
      <w:numFmt w:val="decimal"/>
      <w:lvlText w:val="%1.%2.%3.%4.%5.%6.%7"/>
      <w:lvlJc w:val="left"/>
      <w:pPr>
        <w:tabs>
          <w:tab w:val="num" w:pos="0"/>
        </w:tabs>
        <w:ind w:left="1298" w:hanging="1298"/>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2" w:hanging="1582"/>
      </w:pPr>
      <w:rPr>
        <w:rFonts w:hint="default"/>
      </w:rPr>
    </w:lvl>
  </w:abstractNum>
  <w:abstractNum w:abstractNumId="35" w15:restartNumberingAfterBreak="0">
    <w:nsid w:val="6A80059E"/>
    <w:multiLevelType w:val="hybridMultilevel"/>
    <w:tmpl w:val="C12ADF5C"/>
    <w:lvl w:ilvl="0" w:tplc="82683260">
      <w:start w:val="1"/>
      <w:numFmt w:val="lowerLetter"/>
      <w:pStyle w:val="Listaa0"/>
      <w:lvlText w:val="(%1)"/>
      <w:lvlJc w:val="left"/>
      <w:pPr>
        <w:ind w:left="1729" w:hanging="720"/>
      </w:pPr>
      <w:rPr>
        <w:rFonts w:hint="default"/>
      </w:rPr>
    </w:lvl>
    <w:lvl w:ilvl="1" w:tplc="041D0019" w:tentative="1">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abstractNum w:abstractNumId="36" w15:restartNumberingAfterBreak="0">
    <w:nsid w:val="6F8636ED"/>
    <w:multiLevelType w:val="hybridMultilevel"/>
    <w:tmpl w:val="71DA3C3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739A1FB2"/>
    <w:multiLevelType w:val="hybridMultilevel"/>
    <w:tmpl w:val="097ACC7A"/>
    <w:lvl w:ilvl="0" w:tplc="6D6678CE">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79910EFB"/>
    <w:multiLevelType w:val="multilevel"/>
    <w:tmpl w:val="10BC8254"/>
    <w:lvl w:ilvl="0">
      <w:start w:val="1"/>
      <w:numFmt w:val="decimal"/>
      <w:pStyle w:val="Schedule"/>
      <w:suff w:val="space"/>
      <w:lvlText w:val="Schedule %1"/>
      <w:lvlJc w:val="left"/>
      <w:pPr>
        <w:ind w:left="0" w:firstLine="0"/>
      </w:pPr>
      <w:rPr>
        <w:rFonts w:hint="default"/>
      </w:rPr>
    </w:lvl>
    <w:lvl w:ilvl="1">
      <w:start w:val="1"/>
      <w:numFmt w:val="none"/>
      <w:pStyle w:val="Bilagahuvudrubrik"/>
      <w:lvlText w:val=""/>
      <w:lvlJc w:val="left"/>
      <w:pPr>
        <w:tabs>
          <w:tab w:val="num" w:pos="0"/>
        </w:tabs>
        <w:ind w:left="0" w:firstLine="0"/>
      </w:pPr>
      <w:rPr>
        <w:rFonts w:hint="default"/>
      </w:rPr>
    </w:lvl>
    <w:lvl w:ilvl="2">
      <w:start w:val="1"/>
      <w:numFmt w:val="decimal"/>
      <w:pStyle w:val="BilagaRubrik1"/>
      <w:lvlText w:val="%3."/>
      <w:lvlJc w:val="left"/>
      <w:pPr>
        <w:tabs>
          <w:tab w:val="num" w:pos="1009"/>
        </w:tabs>
        <w:ind w:left="1009" w:hanging="1009"/>
      </w:pPr>
      <w:rPr>
        <w:rFonts w:hint="default"/>
      </w:rPr>
    </w:lvl>
    <w:lvl w:ilvl="3">
      <w:start w:val="1"/>
      <w:numFmt w:val="decimal"/>
      <w:pStyle w:val="BilagaRubrik2"/>
      <w:lvlText w:val="%3.%4"/>
      <w:lvlJc w:val="left"/>
      <w:pPr>
        <w:tabs>
          <w:tab w:val="num" w:pos="1009"/>
        </w:tabs>
        <w:ind w:left="1009" w:hanging="1009"/>
      </w:pPr>
      <w:rPr>
        <w:rFonts w:hint="default"/>
      </w:rPr>
    </w:lvl>
    <w:lvl w:ilvl="4">
      <w:start w:val="1"/>
      <w:numFmt w:val="decimal"/>
      <w:pStyle w:val="BilagaRubrik3"/>
      <w:lvlText w:val="%3.%4.%5"/>
      <w:lvlJc w:val="left"/>
      <w:pPr>
        <w:tabs>
          <w:tab w:val="num" w:pos="1009"/>
        </w:tabs>
        <w:ind w:left="1009" w:hanging="100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565146258">
    <w:abstractNumId w:val="8"/>
  </w:num>
  <w:num w:numId="2" w16cid:durableId="2145191776">
    <w:abstractNumId w:val="3"/>
  </w:num>
  <w:num w:numId="3" w16cid:durableId="1016540412">
    <w:abstractNumId w:val="2"/>
  </w:num>
  <w:num w:numId="4" w16cid:durableId="1902398822">
    <w:abstractNumId w:val="1"/>
  </w:num>
  <w:num w:numId="5" w16cid:durableId="1666740941">
    <w:abstractNumId w:val="0"/>
  </w:num>
  <w:num w:numId="6" w16cid:durableId="2072922666">
    <w:abstractNumId w:val="9"/>
  </w:num>
  <w:num w:numId="7" w16cid:durableId="1493836710">
    <w:abstractNumId w:val="7"/>
  </w:num>
  <w:num w:numId="8" w16cid:durableId="481967901">
    <w:abstractNumId w:val="6"/>
  </w:num>
  <w:num w:numId="9" w16cid:durableId="997610594">
    <w:abstractNumId w:val="5"/>
  </w:num>
  <w:num w:numId="10" w16cid:durableId="1553418113">
    <w:abstractNumId w:val="4"/>
  </w:num>
  <w:num w:numId="11" w16cid:durableId="1707213162">
    <w:abstractNumId w:val="23"/>
  </w:num>
  <w:num w:numId="12" w16cid:durableId="1250122061">
    <w:abstractNumId w:val="23"/>
  </w:num>
  <w:num w:numId="13" w16cid:durableId="338898925">
    <w:abstractNumId w:val="29"/>
  </w:num>
  <w:num w:numId="14" w16cid:durableId="476151190">
    <w:abstractNumId w:val="38"/>
  </w:num>
  <w:num w:numId="15" w16cid:durableId="64302546">
    <w:abstractNumId w:val="14"/>
  </w:num>
  <w:num w:numId="16" w16cid:durableId="1978027171">
    <w:abstractNumId w:val="24"/>
  </w:num>
  <w:num w:numId="17" w16cid:durableId="1522011215">
    <w:abstractNumId w:val="28"/>
  </w:num>
  <w:num w:numId="18" w16cid:durableId="697314469">
    <w:abstractNumId w:val="27"/>
  </w:num>
  <w:num w:numId="19" w16cid:durableId="697855168">
    <w:abstractNumId w:val="35"/>
  </w:num>
  <w:num w:numId="20" w16cid:durableId="1841042111">
    <w:abstractNumId w:val="11"/>
  </w:num>
  <w:num w:numId="21" w16cid:durableId="1546061654">
    <w:abstractNumId w:val="18"/>
  </w:num>
  <w:num w:numId="22" w16cid:durableId="1827159277">
    <w:abstractNumId w:val="26"/>
  </w:num>
  <w:num w:numId="23" w16cid:durableId="1712148404">
    <w:abstractNumId w:val="34"/>
  </w:num>
  <w:num w:numId="24" w16cid:durableId="444350096">
    <w:abstractNumId w:val="22"/>
  </w:num>
  <w:num w:numId="25" w16cid:durableId="18736881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596547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60100783">
    <w:abstractNumId w:val="21"/>
  </w:num>
  <w:num w:numId="28" w16cid:durableId="1177815606">
    <w:abstractNumId w:val="13"/>
  </w:num>
  <w:num w:numId="29" w16cid:durableId="1846169824">
    <w:abstractNumId w:val="19"/>
  </w:num>
  <w:num w:numId="30" w16cid:durableId="1147357823">
    <w:abstractNumId w:val="33"/>
  </w:num>
  <w:num w:numId="31" w16cid:durableId="55670103">
    <w:abstractNumId w:val="10"/>
  </w:num>
  <w:num w:numId="32" w16cid:durableId="1949776680">
    <w:abstractNumId w:val="31"/>
  </w:num>
  <w:num w:numId="33" w16cid:durableId="618688847">
    <w:abstractNumId w:val="30"/>
  </w:num>
  <w:num w:numId="34" w16cid:durableId="113062271">
    <w:abstractNumId w:val="36"/>
  </w:num>
  <w:num w:numId="35" w16cid:durableId="490945946">
    <w:abstractNumId w:val="32"/>
  </w:num>
  <w:num w:numId="36" w16cid:durableId="1403138334">
    <w:abstractNumId w:val="15"/>
  </w:num>
  <w:num w:numId="37" w16cid:durableId="1167137147">
    <w:abstractNumId w:val="25"/>
  </w:num>
  <w:num w:numId="38" w16cid:durableId="963730695">
    <w:abstractNumId w:val="16"/>
  </w:num>
  <w:num w:numId="39" w16cid:durableId="1904024207">
    <w:abstractNumId w:val="20"/>
  </w:num>
  <w:num w:numId="40" w16cid:durableId="1618023703">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A07"/>
    <w:rsid w:val="000113BE"/>
    <w:rsid w:val="00011B24"/>
    <w:rsid w:val="00026B40"/>
    <w:rsid w:val="00030874"/>
    <w:rsid w:val="000336E4"/>
    <w:rsid w:val="00033CC4"/>
    <w:rsid w:val="000442A6"/>
    <w:rsid w:val="0005027A"/>
    <w:rsid w:val="000503B3"/>
    <w:rsid w:val="00052290"/>
    <w:rsid w:val="000539C8"/>
    <w:rsid w:val="0005403E"/>
    <w:rsid w:val="0006186F"/>
    <w:rsid w:val="00062149"/>
    <w:rsid w:val="00073259"/>
    <w:rsid w:val="000811D5"/>
    <w:rsid w:val="00093B1C"/>
    <w:rsid w:val="000B5043"/>
    <w:rsid w:val="000C20D8"/>
    <w:rsid w:val="000D202F"/>
    <w:rsid w:val="000D4087"/>
    <w:rsid w:val="000E021A"/>
    <w:rsid w:val="000F0BE2"/>
    <w:rsid w:val="00101C37"/>
    <w:rsid w:val="00104882"/>
    <w:rsid w:val="00106093"/>
    <w:rsid w:val="0011528D"/>
    <w:rsid w:val="001201E9"/>
    <w:rsid w:val="00120828"/>
    <w:rsid w:val="00137579"/>
    <w:rsid w:val="00137A89"/>
    <w:rsid w:val="001408FC"/>
    <w:rsid w:val="00140D29"/>
    <w:rsid w:val="00142D61"/>
    <w:rsid w:val="0014689C"/>
    <w:rsid w:val="00146C79"/>
    <w:rsid w:val="00151675"/>
    <w:rsid w:val="001524A3"/>
    <w:rsid w:val="0016456A"/>
    <w:rsid w:val="00174822"/>
    <w:rsid w:val="0017754F"/>
    <w:rsid w:val="00181B41"/>
    <w:rsid w:val="001833D1"/>
    <w:rsid w:val="00191321"/>
    <w:rsid w:val="0019219D"/>
    <w:rsid w:val="00196628"/>
    <w:rsid w:val="001A4285"/>
    <w:rsid w:val="001A4BA8"/>
    <w:rsid w:val="001A4FD8"/>
    <w:rsid w:val="001A72B6"/>
    <w:rsid w:val="001B00BC"/>
    <w:rsid w:val="001B28E4"/>
    <w:rsid w:val="001B4B31"/>
    <w:rsid w:val="001B6237"/>
    <w:rsid w:val="001B64C1"/>
    <w:rsid w:val="001C6906"/>
    <w:rsid w:val="001D5947"/>
    <w:rsid w:val="001E00C8"/>
    <w:rsid w:val="001E4FE7"/>
    <w:rsid w:val="001E5955"/>
    <w:rsid w:val="001E712C"/>
    <w:rsid w:val="001E749C"/>
    <w:rsid w:val="001F0040"/>
    <w:rsid w:val="00210209"/>
    <w:rsid w:val="00211E14"/>
    <w:rsid w:val="002152A9"/>
    <w:rsid w:val="00217881"/>
    <w:rsid w:val="00221E1F"/>
    <w:rsid w:val="0023036C"/>
    <w:rsid w:val="00233A07"/>
    <w:rsid w:val="00236FDB"/>
    <w:rsid w:val="002370CD"/>
    <w:rsid w:val="002400F7"/>
    <w:rsid w:val="002446F1"/>
    <w:rsid w:val="00254B1D"/>
    <w:rsid w:val="002605CD"/>
    <w:rsid w:val="00277E69"/>
    <w:rsid w:val="00286976"/>
    <w:rsid w:val="00295629"/>
    <w:rsid w:val="002A09A8"/>
    <w:rsid w:val="002A3E1C"/>
    <w:rsid w:val="002A7DCE"/>
    <w:rsid w:val="002B1209"/>
    <w:rsid w:val="002B505A"/>
    <w:rsid w:val="002C0C15"/>
    <w:rsid w:val="002C4D0A"/>
    <w:rsid w:val="002C4E9A"/>
    <w:rsid w:val="002D7748"/>
    <w:rsid w:val="002E0B9A"/>
    <w:rsid w:val="002E195E"/>
    <w:rsid w:val="002E1F31"/>
    <w:rsid w:val="002E71E7"/>
    <w:rsid w:val="002F2618"/>
    <w:rsid w:val="002F42C6"/>
    <w:rsid w:val="0032159B"/>
    <w:rsid w:val="00322A9C"/>
    <w:rsid w:val="0032300D"/>
    <w:rsid w:val="003277C2"/>
    <w:rsid w:val="00335240"/>
    <w:rsid w:val="00341DEA"/>
    <w:rsid w:val="00344011"/>
    <w:rsid w:val="0034781C"/>
    <w:rsid w:val="00350858"/>
    <w:rsid w:val="00351CDD"/>
    <w:rsid w:val="003622F6"/>
    <w:rsid w:val="00372F9B"/>
    <w:rsid w:val="0037606B"/>
    <w:rsid w:val="00380258"/>
    <w:rsid w:val="0038261F"/>
    <w:rsid w:val="00385399"/>
    <w:rsid w:val="00386670"/>
    <w:rsid w:val="00386DDE"/>
    <w:rsid w:val="0039022B"/>
    <w:rsid w:val="003951BD"/>
    <w:rsid w:val="00395354"/>
    <w:rsid w:val="00395606"/>
    <w:rsid w:val="003977B2"/>
    <w:rsid w:val="003A1EC0"/>
    <w:rsid w:val="003A62EA"/>
    <w:rsid w:val="003B0D72"/>
    <w:rsid w:val="003C0FA8"/>
    <w:rsid w:val="003D0CB0"/>
    <w:rsid w:val="003D3134"/>
    <w:rsid w:val="003D37D2"/>
    <w:rsid w:val="003D4336"/>
    <w:rsid w:val="003D6627"/>
    <w:rsid w:val="003E7715"/>
    <w:rsid w:val="003F0F74"/>
    <w:rsid w:val="003F3C07"/>
    <w:rsid w:val="003F6998"/>
    <w:rsid w:val="00413452"/>
    <w:rsid w:val="004157E4"/>
    <w:rsid w:val="00416AF2"/>
    <w:rsid w:val="00422D70"/>
    <w:rsid w:val="0042300D"/>
    <w:rsid w:val="00435231"/>
    <w:rsid w:val="004363D2"/>
    <w:rsid w:val="00437A4B"/>
    <w:rsid w:val="004442AE"/>
    <w:rsid w:val="00446663"/>
    <w:rsid w:val="0045292D"/>
    <w:rsid w:val="00461AD1"/>
    <w:rsid w:val="00464380"/>
    <w:rsid w:val="0046596A"/>
    <w:rsid w:val="00466540"/>
    <w:rsid w:val="004822A5"/>
    <w:rsid w:val="00483CD5"/>
    <w:rsid w:val="00492983"/>
    <w:rsid w:val="004A12D6"/>
    <w:rsid w:val="004A2AB7"/>
    <w:rsid w:val="004C19A7"/>
    <w:rsid w:val="004C23E2"/>
    <w:rsid w:val="004E0195"/>
    <w:rsid w:val="004E1643"/>
    <w:rsid w:val="004E207F"/>
    <w:rsid w:val="004E26EA"/>
    <w:rsid w:val="004E6A7C"/>
    <w:rsid w:val="004E7036"/>
    <w:rsid w:val="004F4BCE"/>
    <w:rsid w:val="004F529A"/>
    <w:rsid w:val="00502A27"/>
    <w:rsid w:val="0050705F"/>
    <w:rsid w:val="00513819"/>
    <w:rsid w:val="00513FCF"/>
    <w:rsid w:val="005146CC"/>
    <w:rsid w:val="00517FDF"/>
    <w:rsid w:val="00530CAE"/>
    <w:rsid w:val="00533F09"/>
    <w:rsid w:val="00546917"/>
    <w:rsid w:val="00547310"/>
    <w:rsid w:val="00547321"/>
    <w:rsid w:val="00554087"/>
    <w:rsid w:val="00574394"/>
    <w:rsid w:val="00577A9B"/>
    <w:rsid w:val="00583491"/>
    <w:rsid w:val="00583767"/>
    <w:rsid w:val="00583F6B"/>
    <w:rsid w:val="00586F8D"/>
    <w:rsid w:val="00587DE4"/>
    <w:rsid w:val="005A12E2"/>
    <w:rsid w:val="005A2EAA"/>
    <w:rsid w:val="005A531B"/>
    <w:rsid w:val="005B2AF7"/>
    <w:rsid w:val="005C047F"/>
    <w:rsid w:val="005C63BF"/>
    <w:rsid w:val="005C6D48"/>
    <w:rsid w:val="005E27E9"/>
    <w:rsid w:val="005E289C"/>
    <w:rsid w:val="005E291D"/>
    <w:rsid w:val="005F6C4A"/>
    <w:rsid w:val="006017D8"/>
    <w:rsid w:val="00602354"/>
    <w:rsid w:val="006111C9"/>
    <w:rsid w:val="006151C6"/>
    <w:rsid w:val="0062658C"/>
    <w:rsid w:val="00631603"/>
    <w:rsid w:val="00631B20"/>
    <w:rsid w:val="00632F9C"/>
    <w:rsid w:val="00633D70"/>
    <w:rsid w:val="00636E33"/>
    <w:rsid w:val="00643820"/>
    <w:rsid w:val="006522A0"/>
    <w:rsid w:val="00654E68"/>
    <w:rsid w:val="00665F41"/>
    <w:rsid w:val="00666EBD"/>
    <w:rsid w:val="006722B9"/>
    <w:rsid w:val="00682AAD"/>
    <w:rsid w:val="0069169A"/>
    <w:rsid w:val="006A0A52"/>
    <w:rsid w:val="006A145D"/>
    <w:rsid w:val="006A6E98"/>
    <w:rsid w:val="006B0BEC"/>
    <w:rsid w:val="006C0FF0"/>
    <w:rsid w:val="006C1244"/>
    <w:rsid w:val="006C20BA"/>
    <w:rsid w:val="006D05F4"/>
    <w:rsid w:val="006E1CBE"/>
    <w:rsid w:val="006E233D"/>
    <w:rsid w:val="006E5CF2"/>
    <w:rsid w:val="00700572"/>
    <w:rsid w:val="00701389"/>
    <w:rsid w:val="0070221E"/>
    <w:rsid w:val="0070479E"/>
    <w:rsid w:val="00704F80"/>
    <w:rsid w:val="00712B92"/>
    <w:rsid w:val="00712E11"/>
    <w:rsid w:val="00716300"/>
    <w:rsid w:val="00720103"/>
    <w:rsid w:val="00731C99"/>
    <w:rsid w:val="00735620"/>
    <w:rsid w:val="00742668"/>
    <w:rsid w:val="007474B0"/>
    <w:rsid w:val="00760FF0"/>
    <w:rsid w:val="00764033"/>
    <w:rsid w:val="00766FEF"/>
    <w:rsid w:val="00767F7C"/>
    <w:rsid w:val="0077043F"/>
    <w:rsid w:val="00780846"/>
    <w:rsid w:val="007920D7"/>
    <w:rsid w:val="00792FD0"/>
    <w:rsid w:val="00795296"/>
    <w:rsid w:val="0079557B"/>
    <w:rsid w:val="007A3CE2"/>
    <w:rsid w:val="007A4605"/>
    <w:rsid w:val="007B62BF"/>
    <w:rsid w:val="007C00F9"/>
    <w:rsid w:val="007C389D"/>
    <w:rsid w:val="007C3954"/>
    <w:rsid w:val="007D791E"/>
    <w:rsid w:val="007E1B0F"/>
    <w:rsid w:val="007E4244"/>
    <w:rsid w:val="007E6116"/>
    <w:rsid w:val="007F08CF"/>
    <w:rsid w:val="007F1EEE"/>
    <w:rsid w:val="007F45D7"/>
    <w:rsid w:val="007F7542"/>
    <w:rsid w:val="00815191"/>
    <w:rsid w:val="00815BFB"/>
    <w:rsid w:val="00816082"/>
    <w:rsid w:val="00825657"/>
    <w:rsid w:val="00830029"/>
    <w:rsid w:val="008368F6"/>
    <w:rsid w:val="00837BB5"/>
    <w:rsid w:val="008404A9"/>
    <w:rsid w:val="00842D63"/>
    <w:rsid w:val="00852140"/>
    <w:rsid w:val="00855D1A"/>
    <w:rsid w:val="0085625E"/>
    <w:rsid w:val="0085669F"/>
    <w:rsid w:val="00860591"/>
    <w:rsid w:val="00863DC4"/>
    <w:rsid w:val="00873728"/>
    <w:rsid w:val="00880264"/>
    <w:rsid w:val="00881B1A"/>
    <w:rsid w:val="00886091"/>
    <w:rsid w:val="008876F2"/>
    <w:rsid w:val="00893E64"/>
    <w:rsid w:val="00895104"/>
    <w:rsid w:val="008A375E"/>
    <w:rsid w:val="008A42DF"/>
    <w:rsid w:val="008A747B"/>
    <w:rsid w:val="008B0EE4"/>
    <w:rsid w:val="008B3A3A"/>
    <w:rsid w:val="008B714A"/>
    <w:rsid w:val="008D0654"/>
    <w:rsid w:val="008D074C"/>
    <w:rsid w:val="008D60E8"/>
    <w:rsid w:val="008E1213"/>
    <w:rsid w:val="008F4F41"/>
    <w:rsid w:val="00902623"/>
    <w:rsid w:val="00911690"/>
    <w:rsid w:val="0091441E"/>
    <w:rsid w:val="00920192"/>
    <w:rsid w:val="009222A3"/>
    <w:rsid w:val="00924A7D"/>
    <w:rsid w:val="009276F3"/>
    <w:rsid w:val="00944861"/>
    <w:rsid w:val="009546CA"/>
    <w:rsid w:val="00956F59"/>
    <w:rsid w:val="00960E92"/>
    <w:rsid w:val="009663B3"/>
    <w:rsid w:val="00970637"/>
    <w:rsid w:val="009A1466"/>
    <w:rsid w:val="009A5230"/>
    <w:rsid w:val="009B54D9"/>
    <w:rsid w:val="009B57DB"/>
    <w:rsid w:val="009D1369"/>
    <w:rsid w:val="009D17CB"/>
    <w:rsid w:val="009E0F18"/>
    <w:rsid w:val="009E1DBE"/>
    <w:rsid w:val="009E3296"/>
    <w:rsid w:val="009E4511"/>
    <w:rsid w:val="009F7792"/>
    <w:rsid w:val="009F7B2E"/>
    <w:rsid w:val="00A06155"/>
    <w:rsid w:val="00A06EFD"/>
    <w:rsid w:val="00A24113"/>
    <w:rsid w:val="00A36B93"/>
    <w:rsid w:val="00A403C5"/>
    <w:rsid w:val="00A639A1"/>
    <w:rsid w:val="00A7331D"/>
    <w:rsid w:val="00A74ECB"/>
    <w:rsid w:val="00A854E3"/>
    <w:rsid w:val="00A86364"/>
    <w:rsid w:val="00A879F8"/>
    <w:rsid w:val="00A92A27"/>
    <w:rsid w:val="00A943C5"/>
    <w:rsid w:val="00AA7F11"/>
    <w:rsid w:val="00AB7832"/>
    <w:rsid w:val="00AC2570"/>
    <w:rsid w:val="00AE14B8"/>
    <w:rsid w:val="00AF23BA"/>
    <w:rsid w:val="00AF3AA4"/>
    <w:rsid w:val="00AF6CE1"/>
    <w:rsid w:val="00B004D4"/>
    <w:rsid w:val="00B103AD"/>
    <w:rsid w:val="00B12A59"/>
    <w:rsid w:val="00B21C63"/>
    <w:rsid w:val="00B31B4C"/>
    <w:rsid w:val="00B331CA"/>
    <w:rsid w:val="00B33AEA"/>
    <w:rsid w:val="00B346B5"/>
    <w:rsid w:val="00B3592E"/>
    <w:rsid w:val="00B434C6"/>
    <w:rsid w:val="00B44E1D"/>
    <w:rsid w:val="00B461B5"/>
    <w:rsid w:val="00B51BDE"/>
    <w:rsid w:val="00B54A13"/>
    <w:rsid w:val="00B612FD"/>
    <w:rsid w:val="00B616E6"/>
    <w:rsid w:val="00B6401C"/>
    <w:rsid w:val="00B6706E"/>
    <w:rsid w:val="00B719DD"/>
    <w:rsid w:val="00B850A0"/>
    <w:rsid w:val="00B90351"/>
    <w:rsid w:val="00B9091A"/>
    <w:rsid w:val="00B96ABC"/>
    <w:rsid w:val="00BB4BB8"/>
    <w:rsid w:val="00BC113E"/>
    <w:rsid w:val="00BD3CC6"/>
    <w:rsid w:val="00BD7078"/>
    <w:rsid w:val="00BE631C"/>
    <w:rsid w:val="00BE7134"/>
    <w:rsid w:val="00BF33FF"/>
    <w:rsid w:val="00BF4ECB"/>
    <w:rsid w:val="00C03134"/>
    <w:rsid w:val="00C12BD0"/>
    <w:rsid w:val="00C13E2B"/>
    <w:rsid w:val="00C17226"/>
    <w:rsid w:val="00C2160E"/>
    <w:rsid w:val="00C3072B"/>
    <w:rsid w:val="00C376A0"/>
    <w:rsid w:val="00C37D5F"/>
    <w:rsid w:val="00C4258E"/>
    <w:rsid w:val="00C461DB"/>
    <w:rsid w:val="00C500E8"/>
    <w:rsid w:val="00C5058E"/>
    <w:rsid w:val="00C55261"/>
    <w:rsid w:val="00C65F8F"/>
    <w:rsid w:val="00C768B2"/>
    <w:rsid w:val="00C77053"/>
    <w:rsid w:val="00C77DA7"/>
    <w:rsid w:val="00C829FD"/>
    <w:rsid w:val="00C8583F"/>
    <w:rsid w:val="00C91209"/>
    <w:rsid w:val="00CA00D9"/>
    <w:rsid w:val="00CA3451"/>
    <w:rsid w:val="00CB6C5D"/>
    <w:rsid w:val="00CC2E66"/>
    <w:rsid w:val="00CD3BEA"/>
    <w:rsid w:val="00CD4069"/>
    <w:rsid w:val="00CD471A"/>
    <w:rsid w:val="00CD6F65"/>
    <w:rsid w:val="00CE249A"/>
    <w:rsid w:val="00CE7581"/>
    <w:rsid w:val="00CF04FF"/>
    <w:rsid w:val="00CF4C61"/>
    <w:rsid w:val="00CF4CBA"/>
    <w:rsid w:val="00D00129"/>
    <w:rsid w:val="00D0496F"/>
    <w:rsid w:val="00D07CF0"/>
    <w:rsid w:val="00D135DB"/>
    <w:rsid w:val="00D13A6F"/>
    <w:rsid w:val="00D23351"/>
    <w:rsid w:val="00D258D1"/>
    <w:rsid w:val="00D31FA6"/>
    <w:rsid w:val="00D330B7"/>
    <w:rsid w:val="00D408A4"/>
    <w:rsid w:val="00D41F10"/>
    <w:rsid w:val="00D4412E"/>
    <w:rsid w:val="00D4491E"/>
    <w:rsid w:val="00D4582F"/>
    <w:rsid w:val="00D51370"/>
    <w:rsid w:val="00D54616"/>
    <w:rsid w:val="00D57390"/>
    <w:rsid w:val="00D72C99"/>
    <w:rsid w:val="00D82412"/>
    <w:rsid w:val="00D82C93"/>
    <w:rsid w:val="00D86399"/>
    <w:rsid w:val="00D86C1D"/>
    <w:rsid w:val="00D93D7C"/>
    <w:rsid w:val="00D941E6"/>
    <w:rsid w:val="00D943B8"/>
    <w:rsid w:val="00D9634A"/>
    <w:rsid w:val="00DA2002"/>
    <w:rsid w:val="00DA500D"/>
    <w:rsid w:val="00DB2352"/>
    <w:rsid w:val="00DB4732"/>
    <w:rsid w:val="00DD54A8"/>
    <w:rsid w:val="00DD5987"/>
    <w:rsid w:val="00DD74C9"/>
    <w:rsid w:val="00DE646F"/>
    <w:rsid w:val="00DF0000"/>
    <w:rsid w:val="00DF0721"/>
    <w:rsid w:val="00E05326"/>
    <w:rsid w:val="00E05C4B"/>
    <w:rsid w:val="00E0702A"/>
    <w:rsid w:val="00E074DE"/>
    <w:rsid w:val="00E079DB"/>
    <w:rsid w:val="00E2028C"/>
    <w:rsid w:val="00E2158B"/>
    <w:rsid w:val="00E2485A"/>
    <w:rsid w:val="00E25AF6"/>
    <w:rsid w:val="00E25E2B"/>
    <w:rsid w:val="00E316ED"/>
    <w:rsid w:val="00E338C5"/>
    <w:rsid w:val="00E3649A"/>
    <w:rsid w:val="00E44ED2"/>
    <w:rsid w:val="00E45021"/>
    <w:rsid w:val="00E616E5"/>
    <w:rsid w:val="00E6694A"/>
    <w:rsid w:val="00E67508"/>
    <w:rsid w:val="00E713DC"/>
    <w:rsid w:val="00E73775"/>
    <w:rsid w:val="00E80FD4"/>
    <w:rsid w:val="00E860AE"/>
    <w:rsid w:val="00E95ABB"/>
    <w:rsid w:val="00EA1346"/>
    <w:rsid w:val="00EB13C5"/>
    <w:rsid w:val="00EB569E"/>
    <w:rsid w:val="00EB6550"/>
    <w:rsid w:val="00EC1F37"/>
    <w:rsid w:val="00EC6650"/>
    <w:rsid w:val="00ED0371"/>
    <w:rsid w:val="00ED1E27"/>
    <w:rsid w:val="00EE14D8"/>
    <w:rsid w:val="00EE7D47"/>
    <w:rsid w:val="00EF1EFF"/>
    <w:rsid w:val="00F00F17"/>
    <w:rsid w:val="00F15834"/>
    <w:rsid w:val="00F21129"/>
    <w:rsid w:val="00F2620B"/>
    <w:rsid w:val="00F3114E"/>
    <w:rsid w:val="00F31F74"/>
    <w:rsid w:val="00F34727"/>
    <w:rsid w:val="00F41529"/>
    <w:rsid w:val="00F47697"/>
    <w:rsid w:val="00F47D34"/>
    <w:rsid w:val="00F513F9"/>
    <w:rsid w:val="00F651FB"/>
    <w:rsid w:val="00F66895"/>
    <w:rsid w:val="00F77F2B"/>
    <w:rsid w:val="00F81375"/>
    <w:rsid w:val="00F87ECB"/>
    <w:rsid w:val="00F91518"/>
    <w:rsid w:val="00F95EE0"/>
    <w:rsid w:val="00FB504E"/>
    <w:rsid w:val="00FC5121"/>
    <w:rsid w:val="00FD08E0"/>
    <w:rsid w:val="00FD303A"/>
    <w:rsid w:val="00FE2842"/>
    <w:rsid w:val="00FE3B6F"/>
    <w:rsid w:val="00FE5AB2"/>
    <w:rsid w:val="00FE5D23"/>
    <w:rsid w:val="00FE6F2D"/>
    <w:rsid w:val="00FE767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360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iPriority="99" w:unhideWhenUsed="1"/>
  </w:latentStyles>
  <w:style w:type="paragraph" w:default="1" w:styleId="Normal">
    <w:name w:val="Normal"/>
    <w:qFormat/>
    <w:rsid w:val="00D941E6"/>
    <w:pPr>
      <w:spacing w:after="240" w:line="276" w:lineRule="auto"/>
    </w:pPr>
    <w:rPr>
      <w:rFonts w:ascii="Arial" w:hAnsi="Arial" w:cs="Arial"/>
      <w:szCs w:val="24"/>
    </w:rPr>
  </w:style>
  <w:style w:type="paragraph" w:styleId="Rubrik1">
    <w:name w:val="heading 1"/>
    <w:basedOn w:val="Normal"/>
    <w:next w:val="Normal"/>
    <w:link w:val="Rubrik1Char"/>
    <w:qFormat/>
    <w:rsid w:val="006722B9"/>
    <w:pPr>
      <w:keepNext/>
      <w:numPr>
        <w:numId w:val="23"/>
      </w:numPr>
      <w:outlineLvl w:val="0"/>
    </w:pPr>
    <w:rPr>
      <w:b/>
      <w:bCs/>
      <w:caps/>
      <w:kern w:val="32"/>
    </w:rPr>
  </w:style>
  <w:style w:type="paragraph" w:styleId="Rubrik2">
    <w:name w:val="heading 2"/>
    <w:basedOn w:val="Normal"/>
    <w:next w:val="Normalmedindrag"/>
    <w:qFormat/>
    <w:rsid w:val="006722B9"/>
    <w:pPr>
      <w:numPr>
        <w:ilvl w:val="1"/>
        <w:numId w:val="23"/>
      </w:numPr>
      <w:outlineLvl w:val="1"/>
    </w:pPr>
    <w:rPr>
      <w:b/>
      <w:bCs/>
      <w:iCs/>
    </w:rPr>
  </w:style>
  <w:style w:type="paragraph" w:styleId="Rubrik3">
    <w:name w:val="heading 3"/>
    <w:basedOn w:val="Normal"/>
    <w:next w:val="Normalmedindrag"/>
    <w:qFormat/>
    <w:rsid w:val="006722B9"/>
    <w:pPr>
      <w:numPr>
        <w:ilvl w:val="2"/>
        <w:numId w:val="23"/>
      </w:numPr>
      <w:outlineLvl w:val="2"/>
    </w:pPr>
    <w:rPr>
      <w:bCs/>
      <w:szCs w:val="26"/>
      <w:u w:val="single"/>
    </w:rPr>
  </w:style>
  <w:style w:type="paragraph" w:styleId="Rubrik4">
    <w:name w:val="heading 4"/>
    <w:basedOn w:val="Normal"/>
    <w:next w:val="Normalmedindrag"/>
    <w:qFormat/>
    <w:rsid w:val="006722B9"/>
    <w:pPr>
      <w:numPr>
        <w:ilvl w:val="3"/>
        <w:numId w:val="23"/>
      </w:numPr>
      <w:outlineLvl w:val="3"/>
    </w:pPr>
    <w:rPr>
      <w:bCs/>
      <w:i/>
      <w:szCs w:val="28"/>
    </w:rPr>
  </w:style>
  <w:style w:type="paragraph" w:styleId="Rubrik5">
    <w:name w:val="heading 5"/>
    <w:basedOn w:val="Normal"/>
    <w:next w:val="Normal"/>
    <w:qFormat/>
    <w:rsid w:val="00147C3E"/>
    <w:pPr>
      <w:numPr>
        <w:ilvl w:val="4"/>
        <w:numId w:val="18"/>
      </w:numPr>
      <w:spacing w:before="240" w:after="60"/>
      <w:outlineLvl w:val="4"/>
    </w:pPr>
    <w:rPr>
      <w:b/>
      <w:bCs/>
      <w:i/>
      <w:iCs/>
      <w:sz w:val="26"/>
      <w:szCs w:val="26"/>
    </w:rPr>
  </w:style>
  <w:style w:type="paragraph" w:styleId="Rubrik6">
    <w:name w:val="heading 6"/>
    <w:basedOn w:val="Normal"/>
    <w:next w:val="Normal"/>
    <w:qFormat/>
    <w:rsid w:val="00147C3E"/>
    <w:pPr>
      <w:numPr>
        <w:ilvl w:val="5"/>
        <w:numId w:val="18"/>
      </w:numPr>
      <w:spacing w:before="240" w:after="60"/>
      <w:outlineLvl w:val="5"/>
    </w:pPr>
    <w:rPr>
      <w:b/>
      <w:bCs/>
      <w:szCs w:val="22"/>
    </w:rPr>
  </w:style>
  <w:style w:type="paragraph" w:styleId="Rubrik7">
    <w:name w:val="heading 7"/>
    <w:basedOn w:val="Normal"/>
    <w:next w:val="Normal"/>
    <w:qFormat/>
    <w:rsid w:val="00147C3E"/>
    <w:pPr>
      <w:numPr>
        <w:ilvl w:val="6"/>
        <w:numId w:val="18"/>
      </w:numPr>
      <w:spacing w:before="240" w:after="60"/>
      <w:outlineLvl w:val="6"/>
    </w:pPr>
  </w:style>
  <w:style w:type="paragraph" w:styleId="Rubrik8">
    <w:name w:val="heading 8"/>
    <w:basedOn w:val="Normal"/>
    <w:next w:val="Normal"/>
    <w:qFormat/>
    <w:rsid w:val="00147C3E"/>
    <w:pPr>
      <w:numPr>
        <w:ilvl w:val="7"/>
        <w:numId w:val="18"/>
      </w:numPr>
      <w:spacing w:before="240" w:after="60"/>
      <w:outlineLvl w:val="7"/>
    </w:pPr>
    <w:rPr>
      <w:i/>
      <w:iCs/>
    </w:rPr>
  </w:style>
  <w:style w:type="paragraph" w:styleId="Rubrik9">
    <w:name w:val="heading 9"/>
    <w:basedOn w:val="Normal"/>
    <w:next w:val="Normal"/>
    <w:qFormat/>
    <w:rsid w:val="00147C3E"/>
    <w:pPr>
      <w:numPr>
        <w:ilvl w:val="8"/>
        <w:numId w:val="18"/>
      </w:numPr>
      <w:spacing w:before="240" w:after="60"/>
      <w:outlineLvl w:val="8"/>
    </w:pPr>
    <w:rPr>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medindrag">
    <w:name w:val="Normal med indrag"/>
    <w:basedOn w:val="Normal"/>
    <w:rsid w:val="00EF2A53"/>
    <w:pPr>
      <w:ind w:left="1009"/>
    </w:pPr>
    <w:rPr>
      <w:szCs w:val="20"/>
    </w:rPr>
  </w:style>
  <w:style w:type="paragraph" w:customStyle="1" w:styleId="Stycke2">
    <w:name w:val="Stycke 2"/>
    <w:basedOn w:val="Rubrik2"/>
    <w:rsid w:val="006722B9"/>
    <w:rPr>
      <w:b w:val="0"/>
    </w:rPr>
  </w:style>
  <w:style w:type="paragraph" w:customStyle="1" w:styleId="Stycke3">
    <w:name w:val="Stycke 3"/>
    <w:basedOn w:val="Rubrik3"/>
    <w:rsid w:val="006722B9"/>
    <w:rPr>
      <w:u w:val="none"/>
    </w:rPr>
  </w:style>
  <w:style w:type="paragraph" w:customStyle="1" w:styleId="Stycke4">
    <w:name w:val="Stycke 4"/>
    <w:basedOn w:val="Rubrik4"/>
    <w:rsid w:val="006722B9"/>
    <w:rPr>
      <w:i w:val="0"/>
    </w:rPr>
  </w:style>
  <w:style w:type="paragraph" w:customStyle="1" w:styleId="Listaa0">
    <w:name w:val="Lista (a)"/>
    <w:basedOn w:val="Normal"/>
    <w:qFormat/>
    <w:rsid w:val="005C047F"/>
    <w:pPr>
      <w:numPr>
        <w:numId w:val="19"/>
      </w:numPr>
      <w:contextualSpacing/>
    </w:pPr>
    <w:rPr>
      <w:rFonts w:cs="Times New Roman"/>
      <w:lang w:val="en-GB"/>
    </w:rPr>
  </w:style>
  <w:style w:type="paragraph" w:customStyle="1" w:styleId="Listai">
    <w:name w:val="Lista (i)"/>
    <w:basedOn w:val="Liststycke"/>
    <w:rsid w:val="005C047F"/>
    <w:pPr>
      <w:numPr>
        <w:numId w:val="21"/>
      </w:numPr>
    </w:pPr>
    <w:rPr>
      <w:rFonts w:cs="Times New Roman"/>
      <w:lang w:val="en-GB"/>
    </w:rPr>
  </w:style>
  <w:style w:type="paragraph" w:customStyle="1" w:styleId="ListaA">
    <w:name w:val="Lista (A)"/>
    <w:basedOn w:val="Normal"/>
    <w:qFormat/>
    <w:rsid w:val="005C047F"/>
    <w:pPr>
      <w:numPr>
        <w:numId w:val="20"/>
      </w:numPr>
      <w:contextualSpacing/>
    </w:pPr>
    <w:rPr>
      <w:rFonts w:cs="Times New Roman"/>
      <w:lang w:val="en-GB"/>
    </w:rPr>
  </w:style>
  <w:style w:type="paragraph" w:customStyle="1" w:styleId="Lista1">
    <w:name w:val="Lista 1."/>
    <w:rsid w:val="00895104"/>
    <w:pPr>
      <w:numPr>
        <w:numId w:val="22"/>
      </w:numPr>
      <w:spacing w:after="240" w:line="276" w:lineRule="auto"/>
      <w:contextualSpacing/>
    </w:pPr>
    <w:rPr>
      <w:rFonts w:ascii="Arial" w:hAnsi="Arial"/>
      <w:szCs w:val="24"/>
      <w:lang w:val="en-GB"/>
    </w:rPr>
  </w:style>
  <w:style w:type="numbering" w:customStyle="1" w:styleId="AppendixLista">
    <w:name w:val="AppendixLista"/>
    <w:basedOn w:val="Ingenlista"/>
    <w:rsid w:val="00ED7EE7"/>
    <w:pPr>
      <w:numPr>
        <w:numId w:val="11"/>
      </w:numPr>
    </w:pPr>
  </w:style>
  <w:style w:type="paragraph" w:customStyle="1" w:styleId="Appendix">
    <w:name w:val="Appendix"/>
    <w:basedOn w:val="Normal"/>
    <w:rsid w:val="009A2770"/>
    <w:pPr>
      <w:numPr>
        <w:numId w:val="12"/>
      </w:numPr>
      <w:tabs>
        <w:tab w:val="left" w:pos="567"/>
      </w:tabs>
      <w:spacing w:after="120"/>
      <w:ind w:left="0" w:firstLine="0"/>
    </w:pPr>
    <w:rPr>
      <w:caps/>
      <w:szCs w:val="22"/>
    </w:rPr>
  </w:style>
  <w:style w:type="paragraph" w:styleId="Datum">
    <w:name w:val="Date"/>
    <w:basedOn w:val="Normal"/>
    <w:next w:val="Normal"/>
    <w:semiHidden/>
    <w:rsid w:val="00ED7EE7"/>
  </w:style>
  <w:style w:type="paragraph" w:styleId="Figurfrteckning">
    <w:name w:val="table of figures"/>
    <w:basedOn w:val="Normal"/>
    <w:next w:val="Normal"/>
    <w:rsid w:val="001907B7"/>
    <w:pPr>
      <w:numPr>
        <w:numId w:val="13"/>
      </w:numPr>
      <w:tabs>
        <w:tab w:val="right" w:leader="dot" w:pos="8776"/>
      </w:tabs>
      <w:spacing w:after="120"/>
    </w:pPr>
    <w:rPr>
      <w:caps/>
      <w:szCs w:val="22"/>
    </w:rPr>
  </w:style>
  <w:style w:type="paragraph" w:styleId="Innehll1">
    <w:name w:val="toc 1"/>
    <w:basedOn w:val="Normal"/>
    <w:next w:val="Normal"/>
    <w:uiPriority w:val="39"/>
    <w:rsid w:val="00FE7B53"/>
    <w:pPr>
      <w:tabs>
        <w:tab w:val="left" w:pos="567"/>
        <w:tab w:val="right" w:leader="dot" w:pos="8777"/>
      </w:tabs>
      <w:spacing w:after="120"/>
    </w:pPr>
    <w:rPr>
      <w:caps/>
      <w:noProof/>
      <w:szCs w:val="22"/>
    </w:rPr>
  </w:style>
  <w:style w:type="paragraph" w:styleId="Innehll2">
    <w:name w:val="toc 2"/>
    <w:basedOn w:val="Normal"/>
    <w:next w:val="Normal"/>
    <w:autoRedefine/>
    <w:rsid w:val="00AD32D4"/>
    <w:pPr>
      <w:tabs>
        <w:tab w:val="left" w:pos="567"/>
        <w:tab w:val="right" w:leader="dot" w:pos="8777"/>
      </w:tabs>
      <w:spacing w:after="120"/>
      <w:ind w:left="567"/>
    </w:pPr>
  </w:style>
  <w:style w:type="paragraph" w:styleId="Innehll3">
    <w:name w:val="toc 3"/>
    <w:basedOn w:val="Normal"/>
    <w:next w:val="Normal"/>
    <w:autoRedefine/>
    <w:rsid w:val="00AD32D4"/>
    <w:pPr>
      <w:tabs>
        <w:tab w:val="left" w:pos="567"/>
        <w:tab w:val="right" w:leader="dot" w:pos="8777"/>
      </w:tabs>
      <w:spacing w:after="120"/>
      <w:ind w:left="1134"/>
    </w:pPr>
  </w:style>
  <w:style w:type="paragraph" w:styleId="Sidhuvud">
    <w:name w:val="header"/>
    <w:basedOn w:val="Normal"/>
    <w:link w:val="SidhuvudChar"/>
    <w:uiPriority w:val="99"/>
    <w:rsid w:val="00EE7D47"/>
    <w:pPr>
      <w:tabs>
        <w:tab w:val="right" w:pos="9639"/>
      </w:tabs>
      <w:ind w:left="-567" w:right="-567"/>
      <w:jc w:val="right"/>
    </w:pPr>
    <w:rPr>
      <w:sz w:val="16"/>
      <w:szCs w:val="16"/>
    </w:rPr>
  </w:style>
  <w:style w:type="character" w:styleId="Sidnummer">
    <w:name w:val="page number"/>
    <w:basedOn w:val="Standardstycketeckensnitt"/>
    <w:semiHidden/>
    <w:rsid w:val="00EE7D47"/>
  </w:style>
  <w:style w:type="paragraph" w:customStyle="1" w:styleId="TOCrubrik">
    <w:name w:val="TOCrubrik"/>
    <w:basedOn w:val="Normal"/>
    <w:rsid w:val="00ED7EE7"/>
    <w:pPr>
      <w:keepNext/>
    </w:pPr>
    <w:rPr>
      <w:b/>
      <w:caps/>
      <w:szCs w:val="22"/>
    </w:rPr>
  </w:style>
  <w:style w:type="paragraph" w:customStyle="1" w:styleId="Schedule">
    <w:name w:val="Schedule"/>
    <w:next w:val="Bilagahuvudrubrik"/>
    <w:rsid w:val="00D52B81"/>
    <w:pPr>
      <w:numPr>
        <w:numId w:val="14"/>
      </w:numPr>
      <w:spacing w:after="240"/>
      <w:jc w:val="center"/>
    </w:pPr>
    <w:rPr>
      <w:rFonts w:ascii="Arial" w:hAnsi="Arial"/>
      <w:b/>
      <w:caps/>
      <w:szCs w:val="22"/>
      <w:lang w:val="en-GB"/>
    </w:rPr>
  </w:style>
  <w:style w:type="paragraph" w:customStyle="1" w:styleId="Bilagahuvudrubrik">
    <w:name w:val="Bilaga huvudrubrik"/>
    <w:next w:val="Normal"/>
    <w:rsid w:val="00D52B81"/>
    <w:pPr>
      <w:numPr>
        <w:ilvl w:val="1"/>
        <w:numId w:val="14"/>
      </w:numPr>
      <w:spacing w:after="240"/>
      <w:jc w:val="center"/>
    </w:pPr>
    <w:rPr>
      <w:rFonts w:ascii="Arial" w:hAnsi="Arial"/>
      <w:b/>
      <w:caps/>
      <w:szCs w:val="22"/>
      <w:lang w:val="en-GB"/>
    </w:rPr>
  </w:style>
  <w:style w:type="paragraph" w:customStyle="1" w:styleId="BilagaRubrik1">
    <w:name w:val="Bilaga Rubrik 1"/>
    <w:next w:val="Normalmedindrag"/>
    <w:rsid w:val="00D52B81"/>
    <w:pPr>
      <w:keepNext/>
      <w:numPr>
        <w:ilvl w:val="2"/>
        <w:numId w:val="14"/>
      </w:numPr>
      <w:spacing w:before="240" w:after="240"/>
    </w:pPr>
    <w:rPr>
      <w:rFonts w:ascii="Arial" w:hAnsi="Arial"/>
      <w:b/>
      <w:caps/>
      <w:szCs w:val="22"/>
      <w:lang w:val="en-GB"/>
    </w:rPr>
  </w:style>
  <w:style w:type="paragraph" w:styleId="Fotnotstext">
    <w:name w:val="footnote text"/>
    <w:basedOn w:val="Normal"/>
    <w:rsid w:val="00EE223B"/>
    <w:pPr>
      <w:spacing w:after="0"/>
    </w:pPr>
    <w:rPr>
      <w:sz w:val="16"/>
      <w:szCs w:val="16"/>
    </w:rPr>
  </w:style>
  <w:style w:type="paragraph" w:styleId="Sidfot">
    <w:name w:val="footer"/>
    <w:basedOn w:val="Normal"/>
    <w:link w:val="SidfotChar"/>
    <w:semiHidden/>
    <w:rsid w:val="009D5F17"/>
    <w:pPr>
      <w:tabs>
        <w:tab w:val="center" w:pos="4536"/>
        <w:tab w:val="right" w:pos="9072"/>
      </w:tabs>
    </w:pPr>
  </w:style>
  <w:style w:type="character" w:styleId="Hyperlnk">
    <w:name w:val="Hyperlink"/>
    <w:basedOn w:val="Standardstycketeckensnitt"/>
    <w:uiPriority w:val="99"/>
    <w:rsid w:val="00B8323C"/>
    <w:rPr>
      <w:color w:val="0000FF"/>
      <w:u w:val="single"/>
    </w:rPr>
  </w:style>
  <w:style w:type="paragraph" w:customStyle="1" w:styleId="Rubrik0">
    <w:name w:val="Rubrik 0"/>
    <w:basedOn w:val="TOCrubrik"/>
    <w:next w:val="Normal"/>
    <w:rsid w:val="00386DDE"/>
    <w:rPr>
      <w:szCs w:val="20"/>
      <w:lang w:val="en-GB"/>
    </w:rPr>
  </w:style>
  <w:style w:type="paragraph" w:customStyle="1" w:styleId="BilagaRubrik2">
    <w:name w:val="Bilaga Rubrik 2"/>
    <w:next w:val="Normalmedindrag"/>
    <w:rsid w:val="00D52B81"/>
    <w:pPr>
      <w:keepNext/>
      <w:numPr>
        <w:ilvl w:val="3"/>
        <w:numId w:val="14"/>
      </w:numPr>
      <w:spacing w:after="240"/>
    </w:pPr>
    <w:rPr>
      <w:rFonts w:ascii="Arial" w:hAnsi="Arial"/>
      <w:b/>
      <w:szCs w:val="24"/>
      <w:lang w:val="en-GB"/>
    </w:rPr>
  </w:style>
  <w:style w:type="paragraph" w:customStyle="1" w:styleId="BilagaRubrik3">
    <w:name w:val="Bilaga Rubrik 3"/>
    <w:next w:val="Normalmedindrag"/>
    <w:rsid w:val="00D52B81"/>
    <w:pPr>
      <w:keepNext/>
      <w:numPr>
        <w:ilvl w:val="4"/>
        <w:numId w:val="14"/>
      </w:numPr>
      <w:spacing w:after="240"/>
    </w:pPr>
    <w:rPr>
      <w:rFonts w:ascii="Arial" w:hAnsi="Arial"/>
      <w:szCs w:val="24"/>
      <w:u w:val="single"/>
      <w:lang w:val="en-GB"/>
    </w:rPr>
  </w:style>
  <w:style w:type="numbering" w:styleId="111111">
    <w:name w:val="Outline List 2"/>
    <w:basedOn w:val="Ingenlista"/>
    <w:semiHidden/>
    <w:rsid w:val="00CC4B6F"/>
    <w:pPr>
      <w:numPr>
        <w:numId w:val="15"/>
      </w:numPr>
    </w:pPr>
  </w:style>
  <w:style w:type="numbering" w:styleId="1ai">
    <w:name w:val="Outline List 1"/>
    <w:basedOn w:val="Ingenlista"/>
    <w:semiHidden/>
    <w:rsid w:val="00101C37"/>
    <w:pPr>
      <w:numPr>
        <w:numId w:val="16"/>
      </w:numPr>
    </w:pPr>
  </w:style>
  <w:style w:type="paragraph" w:styleId="Adress-brev">
    <w:name w:val="envelope address"/>
    <w:basedOn w:val="Normal"/>
    <w:semiHidden/>
    <w:rsid w:val="00CC4B6F"/>
    <w:pPr>
      <w:framePr w:w="7938" w:h="1984" w:hRule="exact" w:hSpace="141" w:wrap="auto" w:hAnchor="page" w:xAlign="center" w:yAlign="bottom"/>
      <w:ind w:left="2880"/>
    </w:pPr>
    <w:rPr>
      <w:sz w:val="24"/>
    </w:rPr>
  </w:style>
  <w:style w:type="paragraph" w:customStyle="1" w:styleId="Anteckningsrubrik1">
    <w:name w:val="Anteckningsrubrik1"/>
    <w:basedOn w:val="Normal"/>
    <w:next w:val="Normal"/>
    <w:semiHidden/>
    <w:rsid w:val="00CC4B6F"/>
  </w:style>
  <w:style w:type="character" w:styleId="AnvndHyperlnk">
    <w:name w:val="FollowedHyperlink"/>
    <w:basedOn w:val="Standardstycketeckensnitt"/>
    <w:semiHidden/>
    <w:rsid w:val="00CC4B6F"/>
    <w:rPr>
      <w:color w:val="606420"/>
      <w:u w:val="single"/>
    </w:rPr>
  </w:style>
  <w:style w:type="numbering" w:styleId="Artikelsektion">
    <w:name w:val="Outline List 3"/>
    <w:basedOn w:val="Ingenlista"/>
    <w:semiHidden/>
    <w:rsid w:val="00CC4B6F"/>
    <w:pPr>
      <w:numPr>
        <w:numId w:val="17"/>
      </w:numPr>
    </w:pPr>
  </w:style>
  <w:style w:type="paragraph" w:styleId="Avslutandetext">
    <w:name w:val="Closing"/>
    <w:basedOn w:val="Normal"/>
    <w:semiHidden/>
    <w:rsid w:val="00CC4B6F"/>
    <w:pPr>
      <w:ind w:left="4252"/>
    </w:pPr>
  </w:style>
  <w:style w:type="paragraph" w:styleId="Avsndaradress-brev">
    <w:name w:val="envelope return"/>
    <w:basedOn w:val="Normal"/>
    <w:semiHidden/>
    <w:rsid w:val="00CC4B6F"/>
    <w:rPr>
      <w:szCs w:val="20"/>
    </w:rPr>
  </w:style>
  <w:style w:type="paragraph" w:styleId="Ballongtext">
    <w:name w:val="Balloon Text"/>
    <w:basedOn w:val="Normal"/>
    <w:semiHidden/>
    <w:rsid w:val="00CC4B6F"/>
    <w:rPr>
      <w:rFonts w:ascii="Tahoma" w:hAnsi="Tahoma" w:cs="Tahoma"/>
      <w:sz w:val="16"/>
      <w:szCs w:val="16"/>
    </w:rPr>
  </w:style>
  <w:style w:type="paragraph" w:styleId="Brdtext">
    <w:name w:val="Body Text"/>
    <w:basedOn w:val="Normal"/>
    <w:semiHidden/>
    <w:rsid w:val="00CC4B6F"/>
    <w:pPr>
      <w:spacing w:after="120"/>
    </w:pPr>
  </w:style>
  <w:style w:type="paragraph" w:styleId="Brdtext2">
    <w:name w:val="Body Text 2"/>
    <w:basedOn w:val="Normal"/>
    <w:semiHidden/>
    <w:rsid w:val="00CC4B6F"/>
    <w:pPr>
      <w:spacing w:after="120" w:line="480" w:lineRule="auto"/>
    </w:pPr>
  </w:style>
  <w:style w:type="paragraph" w:styleId="Brdtext3">
    <w:name w:val="Body Text 3"/>
    <w:basedOn w:val="Normal"/>
    <w:semiHidden/>
    <w:rsid w:val="00CC4B6F"/>
    <w:pPr>
      <w:spacing w:after="120"/>
    </w:pPr>
    <w:rPr>
      <w:sz w:val="16"/>
      <w:szCs w:val="16"/>
    </w:rPr>
  </w:style>
  <w:style w:type="paragraph" w:styleId="Brdtextmedfrstaindrag">
    <w:name w:val="Body Text First Indent"/>
    <w:basedOn w:val="Brdtext"/>
    <w:semiHidden/>
    <w:rsid w:val="00CC4B6F"/>
    <w:pPr>
      <w:ind w:firstLine="210"/>
    </w:pPr>
  </w:style>
  <w:style w:type="paragraph" w:styleId="Brdtextmedindrag">
    <w:name w:val="Body Text Indent"/>
    <w:basedOn w:val="Normal"/>
    <w:semiHidden/>
    <w:rsid w:val="00CC4B6F"/>
    <w:pPr>
      <w:spacing w:after="120"/>
      <w:ind w:left="283"/>
    </w:pPr>
  </w:style>
  <w:style w:type="paragraph" w:styleId="Brdtextmedfrstaindrag2">
    <w:name w:val="Body Text First Indent 2"/>
    <w:basedOn w:val="Brdtextmedindrag"/>
    <w:semiHidden/>
    <w:rsid w:val="00CC4B6F"/>
    <w:pPr>
      <w:ind w:firstLine="210"/>
    </w:pPr>
  </w:style>
  <w:style w:type="paragraph" w:styleId="Brdtextmedindrag2">
    <w:name w:val="Body Text Indent 2"/>
    <w:basedOn w:val="Normal"/>
    <w:semiHidden/>
    <w:rsid w:val="00CC4B6F"/>
    <w:pPr>
      <w:spacing w:after="120" w:line="480" w:lineRule="auto"/>
      <w:ind w:left="283"/>
    </w:pPr>
  </w:style>
  <w:style w:type="paragraph" w:styleId="Brdtextmedindrag3">
    <w:name w:val="Body Text Indent 3"/>
    <w:basedOn w:val="Normal"/>
    <w:semiHidden/>
    <w:rsid w:val="00CC4B6F"/>
    <w:pPr>
      <w:spacing w:after="120"/>
      <w:ind w:left="283"/>
    </w:pPr>
    <w:rPr>
      <w:sz w:val="16"/>
      <w:szCs w:val="16"/>
    </w:rPr>
  </w:style>
  <w:style w:type="paragraph" w:styleId="Citatfrteckning">
    <w:name w:val="table of authorities"/>
    <w:basedOn w:val="Normal"/>
    <w:next w:val="Normal"/>
    <w:semiHidden/>
    <w:rsid w:val="00CC4B6F"/>
    <w:pPr>
      <w:ind w:left="220" w:hanging="220"/>
    </w:pPr>
  </w:style>
  <w:style w:type="paragraph" w:styleId="Citatfrteckningsrubrik">
    <w:name w:val="toa heading"/>
    <w:basedOn w:val="Normal"/>
    <w:next w:val="Normal"/>
    <w:semiHidden/>
    <w:rsid w:val="00CC4B6F"/>
    <w:pPr>
      <w:spacing w:before="120"/>
    </w:pPr>
    <w:rPr>
      <w:b/>
      <w:bCs/>
      <w:sz w:val="24"/>
    </w:rPr>
  </w:style>
  <w:style w:type="table" w:styleId="Diskrettabell1">
    <w:name w:val="Table Subtle 1"/>
    <w:basedOn w:val="Normaltabell"/>
    <w:semiHidden/>
    <w:rsid w:val="00CC4B6F"/>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CC4B6F"/>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semiHidden/>
    <w:rsid w:val="00CC4B6F"/>
    <w:pPr>
      <w:shd w:val="clear" w:color="auto" w:fill="000080"/>
    </w:pPr>
    <w:rPr>
      <w:rFonts w:ascii="Tahoma" w:hAnsi="Tahoma" w:cs="Tahoma"/>
      <w:szCs w:val="20"/>
    </w:rPr>
  </w:style>
  <w:style w:type="table" w:styleId="Eleganttabell">
    <w:name w:val="Table Elegant"/>
    <w:basedOn w:val="Normaltabell"/>
    <w:semiHidden/>
    <w:rsid w:val="00CC4B6F"/>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CC4B6F"/>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CC4B6F"/>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CC4B6F"/>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semiHidden/>
    <w:rsid w:val="00CC4B6F"/>
  </w:style>
  <w:style w:type="character" w:styleId="Fotnotsreferens">
    <w:name w:val="footnote reference"/>
    <w:basedOn w:val="Standardstycketeckensnitt"/>
    <w:semiHidden/>
    <w:rsid w:val="00CC4B6F"/>
    <w:rPr>
      <w:vertAlign w:val="superscript"/>
    </w:rPr>
  </w:style>
  <w:style w:type="table" w:styleId="Frgadtabell1">
    <w:name w:val="Table Colorful 1"/>
    <w:basedOn w:val="Normaltabell"/>
    <w:semiHidden/>
    <w:rsid w:val="00CC4B6F"/>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CC4B6F"/>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CC4B6F"/>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semiHidden/>
    <w:rsid w:val="00CC4B6F"/>
    <w:rPr>
      <w:i/>
      <w:iCs/>
    </w:rPr>
  </w:style>
  <w:style w:type="character" w:styleId="HTML-akronym">
    <w:name w:val="HTML Acronym"/>
    <w:basedOn w:val="Standardstycketeckensnitt"/>
    <w:semiHidden/>
    <w:rsid w:val="00CC4B6F"/>
  </w:style>
  <w:style w:type="character" w:styleId="HTML-citat">
    <w:name w:val="HTML Cite"/>
    <w:basedOn w:val="Standardstycketeckensnitt"/>
    <w:semiHidden/>
    <w:rsid w:val="00CC4B6F"/>
    <w:rPr>
      <w:i/>
      <w:iCs/>
    </w:rPr>
  </w:style>
  <w:style w:type="character" w:styleId="HTML-definition">
    <w:name w:val="HTML Definition"/>
    <w:basedOn w:val="Standardstycketeckensnitt"/>
    <w:semiHidden/>
    <w:rsid w:val="00CC4B6F"/>
    <w:rPr>
      <w:i/>
      <w:iCs/>
    </w:rPr>
  </w:style>
  <w:style w:type="character" w:styleId="HTML-exempel">
    <w:name w:val="HTML Sample"/>
    <w:basedOn w:val="Standardstycketeckensnitt"/>
    <w:semiHidden/>
    <w:rsid w:val="00CC4B6F"/>
    <w:rPr>
      <w:rFonts w:ascii="Courier New" w:hAnsi="Courier New" w:cs="Courier New"/>
    </w:rPr>
  </w:style>
  <w:style w:type="paragraph" w:styleId="HTML-frformaterad">
    <w:name w:val="HTML Preformatted"/>
    <w:basedOn w:val="Normal"/>
    <w:semiHidden/>
    <w:rsid w:val="00CC4B6F"/>
    <w:rPr>
      <w:rFonts w:ascii="Courier New" w:hAnsi="Courier New" w:cs="Courier New"/>
      <w:szCs w:val="20"/>
    </w:rPr>
  </w:style>
  <w:style w:type="character" w:styleId="HTML-kod">
    <w:name w:val="HTML Code"/>
    <w:basedOn w:val="Standardstycketeckensnitt"/>
    <w:semiHidden/>
    <w:rsid w:val="00CC4B6F"/>
    <w:rPr>
      <w:rFonts w:ascii="Courier New" w:hAnsi="Courier New" w:cs="Courier New"/>
      <w:sz w:val="20"/>
      <w:szCs w:val="20"/>
    </w:rPr>
  </w:style>
  <w:style w:type="character" w:styleId="HTML-skrivmaskin">
    <w:name w:val="HTML Typewriter"/>
    <w:basedOn w:val="Standardstycketeckensnitt"/>
    <w:semiHidden/>
    <w:rsid w:val="00CC4B6F"/>
    <w:rPr>
      <w:rFonts w:ascii="Courier New" w:hAnsi="Courier New" w:cs="Courier New"/>
      <w:sz w:val="20"/>
      <w:szCs w:val="20"/>
    </w:rPr>
  </w:style>
  <w:style w:type="character" w:styleId="HTML-tangentbord">
    <w:name w:val="HTML Keyboard"/>
    <w:basedOn w:val="Standardstycketeckensnitt"/>
    <w:semiHidden/>
    <w:rsid w:val="00CC4B6F"/>
    <w:rPr>
      <w:rFonts w:ascii="Courier New" w:hAnsi="Courier New" w:cs="Courier New"/>
      <w:sz w:val="20"/>
      <w:szCs w:val="20"/>
    </w:rPr>
  </w:style>
  <w:style w:type="character" w:styleId="HTML-variabel">
    <w:name w:val="HTML Variable"/>
    <w:basedOn w:val="Standardstycketeckensnitt"/>
    <w:semiHidden/>
    <w:rsid w:val="00CC4B6F"/>
    <w:rPr>
      <w:i/>
      <w:iCs/>
    </w:rPr>
  </w:style>
  <w:style w:type="paragraph" w:styleId="Index1">
    <w:name w:val="index 1"/>
    <w:basedOn w:val="Normal"/>
    <w:next w:val="Normal"/>
    <w:autoRedefine/>
    <w:semiHidden/>
    <w:rsid w:val="00CC4B6F"/>
    <w:pPr>
      <w:ind w:left="220" w:hanging="220"/>
    </w:pPr>
  </w:style>
  <w:style w:type="paragraph" w:styleId="Index2">
    <w:name w:val="index 2"/>
    <w:basedOn w:val="Normal"/>
    <w:next w:val="Normal"/>
    <w:autoRedefine/>
    <w:semiHidden/>
    <w:rsid w:val="00CC4B6F"/>
    <w:pPr>
      <w:ind w:left="440" w:hanging="220"/>
    </w:pPr>
  </w:style>
  <w:style w:type="paragraph" w:styleId="Index3">
    <w:name w:val="index 3"/>
    <w:basedOn w:val="Normal"/>
    <w:next w:val="Normal"/>
    <w:autoRedefine/>
    <w:semiHidden/>
    <w:rsid w:val="00CC4B6F"/>
    <w:pPr>
      <w:ind w:left="660" w:hanging="220"/>
    </w:pPr>
  </w:style>
  <w:style w:type="paragraph" w:styleId="Index4">
    <w:name w:val="index 4"/>
    <w:basedOn w:val="Normal"/>
    <w:next w:val="Normal"/>
    <w:autoRedefine/>
    <w:semiHidden/>
    <w:rsid w:val="00CC4B6F"/>
    <w:pPr>
      <w:ind w:left="880" w:hanging="220"/>
    </w:pPr>
  </w:style>
  <w:style w:type="paragraph" w:styleId="Index5">
    <w:name w:val="index 5"/>
    <w:basedOn w:val="Normal"/>
    <w:next w:val="Normal"/>
    <w:autoRedefine/>
    <w:semiHidden/>
    <w:rsid w:val="00CC4B6F"/>
    <w:pPr>
      <w:ind w:left="1100" w:hanging="220"/>
    </w:pPr>
  </w:style>
  <w:style w:type="paragraph" w:styleId="Index6">
    <w:name w:val="index 6"/>
    <w:basedOn w:val="Normal"/>
    <w:next w:val="Normal"/>
    <w:autoRedefine/>
    <w:semiHidden/>
    <w:rsid w:val="00CC4B6F"/>
    <w:pPr>
      <w:ind w:left="1320" w:hanging="220"/>
    </w:pPr>
  </w:style>
  <w:style w:type="paragraph" w:styleId="Index7">
    <w:name w:val="index 7"/>
    <w:basedOn w:val="Normal"/>
    <w:next w:val="Normal"/>
    <w:autoRedefine/>
    <w:semiHidden/>
    <w:rsid w:val="00CC4B6F"/>
    <w:pPr>
      <w:ind w:left="1540" w:hanging="220"/>
    </w:pPr>
  </w:style>
  <w:style w:type="paragraph" w:styleId="Index8">
    <w:name w:val="index 8"/>
    <w:basedOn w:val="Normal"/>
    <w:next w:val="Normal"/>
    <w:autoRedefine/>
    <w:semiHidden/>
    <w:rsid w:val="00CC4B6F"/>
    <w:pPr>
      <w:ind w:left="1760" w:hanging="220"/>
    </w:pPr>
  </w:style>
  <w:style w:type="paragraph" w:styleId="Index9">
    <w:name w:val="index 9"/>
    <w:basedOn w:val="Normal"/>
    <w:next w:val="Normal"/>
    <w:autoRedefine/>
    <w:semiHidden/>
    <w:rsid w:val="00CC4B6F"/>
    <w:pPr>
      <w:ind w:left="1980" w:hanging="220"/>
    </w:pPr>
  </w:style>
  <w:style w:type="paragraph" w:styleId="Indexrubrik">
    <w:name w:val="index heading"/>
    <w:basedOn w:val="Normal"/>
    <w:next w:val="Index1"/>
    <w:semiHidden/>
    <w:rsid w:val="00CC4B6F"/>
    <w:rPr>
      <w:b/>
      <w:bCs/>
    </w:rPr>
  </w:style>
  <w:style w:type="paragraph" w:styleId="Indragetstycke">
    <w:name w:val="Block Text"/>
    <w:basedOn w:val="Normal"/>
    <w:semiHidden/>
    <w:rsid w:val="00CC4B6F"/>
    <w:pPr>
      <w:spacing w:after="120"/>
      <w:ind w:left="1440" w:right="1440"/>
    </w:pPr>
  </w:style>
  <w:style w:type="paragraph" w:styleId="Inledning">
    <w:name w:val="Salutation"/>
    <w:basedOn w:val="Normal"/>
    <w:next w:val="Normal"/>
    <w:semiHidden/>
    <w:rsid w:val="00CC4B6F"/>
  </w:style>
  <w:style w:type="paragraph" w:styleId="Innehll4">
    <w:name w:val="toc 4"/>
    <w:basedOn w:val="Normal"/>
    <w:next w:val="Normal"/>
    <w:autoRedefine/>
    <w:semiHidden/>
    <w:rsid w:val="00CC4B6F"/>
    <w:pPr>
      <w:ind w:left="660"/>
    </w:pPr>
  </w:style>
  <w:style w:type="paragraph" w:styleId="Innehll5">
    <w:name w:val="toc 5"/>
    <w:basedOn w:val="Normal"/>
    <w:next w:val="Normal"/>
    <w:autoRedefine/>
    <w:semiHidden/>
    <w:rsid w:val="00CC4B6F"/>
    <w:pPr>
      <w:ind w:left="880"/>
    </w:pPr>
  </w:style>
  <w:style w:type="paragraph" w:styleId="Innehll6">
    <w:name w:val="toc 6"/>
    <w:basedOn w:val="Normal"/>
    <w:next w:val="Normal"/>
    <w:autoRedefine/>
    <w:semiHidden/>
    <w:rsid w:val="00CC4B6F"/>
    <w:pPr>
      <w:ind w:left="1100"/>
    </w:pPr>
  </w:style>
  <w:style w:type="paragraph" w:styleId="Innehll7">
    <w:name w:val="toc 7"/>
    <w:basedOn w:val="Normal"/>
    <w:next w:val="Normal"/>
    <w:autoRedefine/>
    <w:semiHidden/>
    <w:rsid w:val="00CC4B6F"/>
    <w:pPr>
      <w:ind w:left="1320"/>
    </w:pPr>
  </w:style>
  <w:style w:type="paragraph" w:styleId="Innehll8">
    <w:name w:val="toc 8"/>
    <w:basedOn w:val="Normal"/>
    <w:next w:val="Normal"/>
    <w:autoRedefine/>
    <w:semiHidden/>
    <w:rsid w:val="00CC4B6F"/>
    <w:pPr>
      <w:ind w:left="1540"/>
    </w:pPr>
  </w:style>
  <w:style w:type="paragraph" w:styleId="Innehll9">
    <w:name w:val="toc 9"/>
    <w:basedOn w:val="Normal"/>
    <w:next w:val="Normal"/>
    <w:autoRedefine/>
    <w:semiHidden/>
    <w:rsid w:val="00CC4B6F"/>
    <w:pPr>
      <w:ind w:left="1760"/>
    </w:pPr>
  </w:style>
  <w:style w:type="paragraph" w:styleId="Kommentarer">
    <w:name w:val="annotation text"/>
    <w:basedOn w:val="Normal"/>
    <w:semiHidden/>
    <w:rsid w:val="00CC4B6F"/>
    <w:rPr>
      <w:szCs w:val="20"/>
    </w:rPr>
  </w:style>
  <w:style w:type="character" w:styleId="Kommentarsreferens">
    <w:name w:val="annotation reference"/>
    <w:basedOn w:val="Standardstycketeckensnitt"/>
    <w:uiPriority w:val="99"/>
    <w:semiHidden/>
    <w:rsid w:val="00CC4B6F"/>
    <w:rPr>
      <w:sz w:val="16"/>
      <w:szCs w:val="16"/>
    </w:rPr>
  </w:style>
  <w:style w:type="paragraph" w:styleId="Kommentarsmne">
    <w:name w:val="annotation subject"/>
    <w:basedOn w:val="Kommentarer"/>
    <w:next w:val="Kommentarer"/>
    <w:semiHidden/>
    <w:rsid w:val="00CC4B6F"/>
    <w:rPr>
      <w:b/>
      <w:bCs/>
    </w:rPr>
  </w:style>
  <w:style w:type="paragraph" w:styleId="Lista">
    <w:name w:val="List"/>
    <w:basedOn w:val="Normal"/>
    <w:semiHidden/>
    <w:rsid w:val="00CC4B6F"/>
    <w:pPr>
      <w:ind w:left="283" w:hanging="283"/>
    </w:pPr>
  </w:style>
  <w:style w:type="paragraph" w:styleId="Lista2">
    <w:name w:val="List 2"/>
    <w:basedOn w:val="Normal"/>
    <w:semiHidden/>
    <w:rsid w:val="00CC4B6F"/>
    <w:pPr>
      <w:ind w:left="566" w:hanging="283"/>
    </w:pPr>
  </w:style>
  <w:style w:type="paragraph" w:styleId="Lista3">
    <w:name w:val="List 3"/>
    <w:basedOn w:val="Normal"/>
    <w:semiHidden/>
    <w:rsid w:val="00CC4B6F"/>
    <w:pPr>
      <w:ind w:left="849" w:hanging="283"/>
    </w:pPr>
  </w:style>
  <w:style w:type="paragraph" w:styleId="Lista4">
    <w:name w:val="List 4"/>
    <w:basedOn w:val="Normal"/>
    <w:semiHidden/>
    <w:rsid w:val="00CC4B6F"/>
    <w:pPr>
      <w:ind w:left="1132" w:hanging="283"/>
    </w:pPr>
  </w:style>
  <w:style w:type="paragraph" w:styleId="Lista5">
    <w:name w:val="List 5"/>
    <w:basedOn w:val="Normal"/>
    <w:semiHidden/>
    <w:rsid w:val="00CC4B6F"/>
    <w:pPr>
      <w:ind w:left="1415" w:hanging="283"/>
    </w:pPr>
  </w:style>
  <w:style w:type="paragraph" w:styleId="Listafortstt">
    <w:name w:val="List Continue"/>
    <w:basedOn w:val="Normal"/>
    <w:semiHidden/>
    <w:rsid w:val="00CC4B6F"/>
    <w:pPr>
      <w:spacing w:after="120"/>
      <w:ind w:left="283"/>
    </w:pPr>
  </w:style>
  <w:style w:type="paragraph" w:styleId="Listafortstt2">
    <w:name w:val="List Continue 2"/>
    <w:basedOn w:val="Normal"/>
    <w:semiHidden/>
    <w:rsid w:val="00CC4B6F"/>
    <w:pPr>
      <w:spacing w:after="120"/>
      <w:ind w:left="566"/>
    </w:pPr>
  </w:style>
  <w:style w:type="paragraph" w:styleId="Listafortstt3">
    <w:name w:val="List Continue 3"/>
    <w:basedOn w:val="Normal"/>
    <w:semiHidden/>
    <w:rsid w:val="00CC4B6F"/>
    <w:pPr>
      <w:spacing w:after="120"/>
      <w:ind w:left="849"/>
    </w:pPr>
  </w:style>
  <w:style w:type="paragraph" w:styleId="Listafortstt4">
    <w:name w:val="List Continue 4"/>
    <w:basedOn w:val="Normal"/>
    <w:semiHidden/>
    <w:rsid w:val="00CC4B6F"/>
    <w:pPr>
      <w:spacing w:after="120"/>
      <w:ind w:left="1132"/>
    </w:pPr>
  </w:style>
  <w:style w:type="paragraph" w:styleId="Listafortstt5">
    <w:name w:val="List Continue 5"/>
    <w:basedOn w:val="Normal"/>
    <w:semiHidden/>
    <w:rsid w:val="00CC4B6F"/>
    <w:pPr>
      <w:spacing w:after="120"/>
      <w:ind w:left="1415"/>
    </w:pPr>
  </w:style>
  <w:style w:type="paragraph" w:styleId="Makrotext">
    <w:name w:val="macro"/>
    <w:semiHidden/>
    <w:rsid w:val="00CC4B6F"/>
    <w:pPr>
      <w:tabs>
        <w:tab w:val="left" w:pos="480"/>
        <w:tab w:val="left" w:pos="960"/>
        <w:tab w:val="left" w:pos="1440"/>
        <w:tab w:val="left" w:pos="1920"/>
        <w:tab w:val="left" w:pos="2400"/>
        <w:tab w:val="left" w:pos="2880"/>
        <w:tab w:val="left" w:pos="3360"/>
        <w:tab w:val="left" w:pos="3840"/>
        <w:tab w:val="left" w:pos="4320"/>
      </w:tabs>
      <w:spacing w:after="240"/>
    </w:pPr>
    <w:rPr>
      <w:rFonts w:ascii="Courier New" w:hAnsi="Courier New" w:cs="Courier New"/>
      <w:lang w:val="en-GB"/>
    </w:rPr>
  </w:style>
  <w:style w:type="paragraph" w:styleId="Meddelanderubrik">
    <w:name w:val="Message Header"/>
    <w:basedOn w:val="Normal"/>
    <w:semiHidden/>
    <w:rsid w:val="00CC4B6F"/>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table" w:styleId="Moderntabell">
    <w:name w:val="Table Contemporary"/>
    <w:basedOn w:val="Normaltabell"/>
    <w:semiHidden/>
    <w:rsid w:val="00CC4B6F"/>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b">
    <w:name w:val="Normal (Web)"/>
    <w:basedOn w:val="Normal"/>
    <w:semiHidden/>
    <w:rsid w:val="00CC4B6F"/>
    <w:rPr>
      <w:sz w:val="24"/>
    </w:rPr>
  </w:style>
  <w:style w:type="paragraph" w:styleId="Normaltindrag">
    <w:name w:val="Normal Indent"/>
    <w:basedOn w:val="Normal"/>
    <w:semiHidden/>
    <w:rsid w:val="00CC4B6F"/>
    <w:pPr>
      <w:ind w:left="1304"/>
    </w:pPr>
  </w:style>
  <w:style w:type="paragraph" w:styleId="Numreradlista">
    <w:name w:val="List Number"/>
    <w:basedOn w:val="Normal"/>
    <w:semiHidden/>
    <w:rsid w:val="00CC4B6F"/>
    <w:pPr>
      <w:numPr>
        <w:numId w:val="1"/>
      </w:numPr>
    </w:pPr>
  </w:style>
  <w:style w:type="paragraph" w:styleId="Numreradlista2">
    <w:name w:val="List Number 2"/>
    <w:basedOn w:val="Normal"/>
    <w:semiHidden/>
    <w:rsid w:val="00CC4B6F"/>
    <w:pPr>
      <w:numPr>
        <w:numId w:val="2"/>
      </w:numPr>
    </w:pPr>
  </w:style>
  <w:style w:type="paragraph" w:styleId="Numreradlista3">
    <w:name w:val="List Number 3"/>
    <w:basedOn w:val="Normal"/>
    <w:semiHidden/>
    <w:rsid w:val="00CC4B6F"/>
    <w:pPr>
      <w:numPr>
        <w:numId w:val="3"/>
      </w:numPr>
    </w:pPr>
  </w:style>
  <w:style w:type="paragraph" w:styleId="Numreradlista4">
    <w:name w:val="List Number 4"/>
    <w:basedOn w:val="Normal"/>
    <w:semiHidden/>
    <w:rsid w:val="00CC4B6F"/>
    <w:pPr>
      <w:numPr>
        <w:numId w:val="4"/>
      </w:numPr>
    </w:pPr>
  </w:style>
  <w:style w:type="paragraph" w:styleId="Numreradlista5">
    <w:name w:val="List Number 5"/>
    <w:basedOn w:val="Normal"/>
    <w:semiHidden/>
    <w:rsid w:val="00CC4B6F"/>
    <w:pPr>
      <w:numPr>
        <w:numId w:val="5"/>
      </w:numPr>
    </w:pPr>
  </w:style>
  <w:style w:type="paragraph" w:styleId="Oformateradtext">
    <w:name w:val="Plain Text"/>
    <w:basedOn w:val="Normal"/>
    <w:semiHidden/>
    <w:rsid w:val="00CC4B6F"/>
    <w:rPr>
      <w:rFonts w:ascii="Courier New" w:hAnsi="Courier New" w:cs="Courier New"/>
      <w:szCs w:val="20"/>
    </w:rPr>
  </w:style>
  <w:style w:type="table" w:styleId="Professionelltabell">
    <w:name w:val="Table Professional"/>
    <w:basedOn w:val="Normaltabell"/>
    <w:semiHidden/>
    <w:rsid w:val="00CC4B6F"/>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semiHidden/>
    <w:rsid w:val="00CC4B6F"/>
    <w:pPr>
      <w:numPr>
        <w:numId w:val="6"/>
      </w:numPr>
    </w:pPr>
  </w:style>
  <w:style w:type="paragraph" w:styleId="Punktlista2">
    <w:name w:val="List Bullet 2"/>
    <w:basedOn w:val="Normal"/>
    <w:semiHidden/>
    <w:rsid w:val="00CC4B6F"/>
    <w:pPr>
      <w:numPr>
        <w:numId w:val="7"/>
      </w:numPr>
    </w:pPr>
  </w:style>
  <w:style w:type="paragraph" w:styleId="Punktlista3">
    <w:name w:val="List Bullet 3"/>
    <w:basedOn w:val="Normal"/>
    <w:semiHidden/>
    <w:rsid w:val="00CC4B6F"/>
    <w:pPr>
      <w:numPr>
        <w:numId w:val="8"/>
      </w:numPr>
    </w:pPr>
  </w:style>
  <w:style w:type="paragraph" w:styleId="Punktlista4">
    <w:name w:val="List Bullet 4"/>
    <w:basedOn w:val="Normal"/>
    <w:semiHidden/>
    <w:rsid w:val="00CC4B6F"/>
    <w:pPr>
      <w:numPr>
        <w:numId w:val="9"/>
      </w:numPr>
    </w:pPr>
  </w:style>
  <w:style w:type="paragraph" w:styleId="Punktlista5">
    <w:name w:val="List Bullet 5"/>
    <w:basedOn w:val="Normal"/>
    <w:semiHidden/>
    <w:rsid w:val="00CC4B6F"/>
    <w:pPr>
      <w:numPr>
        <w:numId w:val="10"/>
      </w:numPr>
    </w:pPr>
  </w:style>
  <w:style w:type="character" w:styleId="Radnummer">
    <w:name w:val="line number"/>
    <w:basedOn w:val="Standardstycketeckensnitt"/>
    <w:semiHidden/>
    <w:rsid w:val="00CC4B6F"/>
  </w:style>
  <w:style w:type="paragraph" w:styleId="Rubrik">
    <w:name w:val="Title"/>
    <w:basedOn w:val="Normal"/>
    <w:link w:val="RubrikChar"/>
    <w:qFormat/>
    <w:rsid w:val="004C19A7"/>
    <w:pPr>
      <w:keepNext/>
      <w:spacing w:before="120" w:after="360"/>
      <w:outlineLvl w:val="0"/>
    </w:pPr>
    <w:rPr>
      <w:b/>
      <w:bCs/>
      <w:kern w:val="28"/>
      <w:sz w:val="32"/>
      <w:szCs w:val="32"/>
    </w:rPr>
  </w:style>
  <w:style w:type="paragraph" w:styleId="Signatur">
    <w:name w:val="Signature"/>
    <w:basedOn w:val="Normal"/>
    <w:semiHidden/>
    <w:rsid w:val="00CC4B6F"/>
    <w:pPr>
      <w:ind w:left="4252"/>
    </w:pPr>
  </w:style>
  <w:style w:type="paragraph" w:styleId="Slutnotstext">
    <w:name w:val="endnote text"/>
    <w:basedOn w:val="Normal"/>
    <w:semiHidden/>
    <w:rsid w:val="00CC4B6F"/>
    <w:rPr>
      <w:szCs w:val="20"/>
    </w:rPr>
  </w:style>
  <w:style w:type="character" w:styleId="Slutnotsreferens">
    <w:name w:val="endnote reference"/>
    <w:basedOn w:val="Standardstycketeckensnitt"/>
    <w:semiHidden/>
    <w:rsid w:val="00CC4B6F"/>
    <w:rPr>
      <w:vertAlign w:val="superscript"/>
    </w:rPr>
  </w:style>
  <w:style w:type="table" w:styleId="Standardtabell1">
    <w:name w:val="Table Classic 1"/>
    <w:basedOn w:val="Normaltabell"/>
    <w:semiHidden/>
    <w:rsid w:val="00CC4B6F"/>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CC4B6F"/>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CC4B6F"/>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CC4B6F"/>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qFormat/>
    <w:rsid w:val="00CC4B6F"/>
    <w:rPr>
      <w:b/>
      <w:bCs/>
    </w:rPr>
  </w:style>
  <w:style w:type="table" w:styleId="Tabellmed3D-effekter1">
    <w:name w:val="Table 3D effects 1"/>
    <w:basedOn w:val="Normaltabell"/>
    <w:semiHidden/>
    <w:rsid w:val="00CC4B6F"/>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CC4B6F"/>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CC4B6F"/>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CC4B6F"/>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CC4B6F"/>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CC4B6F"/>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CC4B6F"/>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CC4B6F"/>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CC4B6F"/>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CC4B6F"/>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CC4B6F"/>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CC4B6F"/>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CC4B6F"/>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CC4B6F"/>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CC4B6F"/>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CC4B6F"/>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rsid w:val="00CC4B6F"/>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semiHidden/>
    <w:rsid w:val="00CC4B6F"/>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CC4B6F"/>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CC4B6F"/>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CC4B6F"/>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CC4B6F"/>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CC4B6F"/>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CC4B6F"/>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CC4B6F"/>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CC4B6F"/>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qFormat/>
    <w:rsid w:val="006722B9"/>
    <w:pPr>
      <w:keepNext/>
      <w:spacing w:before="240"/>
      <w:outlineLvl w:val="3"/>
    </w:pPr>
    <w:rPr>
      <w:i/>
      <w:szCs w:val="20"/>
    </w:rPr>
  </w:style>
  <w:style w:type="table" w:styleId="Webbtabell1">
    <w:name w:val="Table Web 1"/>
    <w:basedOn w:val="Normaltabell"/>
    <w:semiHidden/>
    <w:rsid w:val="00CC4B6F"/>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CC4B6F"/>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CC4B6F"/>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800ED"/>
    <w:rPr>
      <w:rFonts w:ascii="Arial" w:hAnsi="Arial"/>
      <w:szCs w:val="24"/>
      <w:lang w:val="en-GB"/>
    </w:rPr>
  </w:style>
  <w:style w:type="character" w:customStyle="1" w:styleId="SidhuvudChar">
    <w:name w:val="Sidhuvud Char"/>
    <w:basedOn w:val="Standardstycketeckensnitt"/>
    <w:link w:val="Sidhuvud"/>
    <w:uiPriority w:val="99"/>
    <w:rsid w:val="00EE7D47"/>
    <w:rPr>
      <w:rFonts w:ascii="Arial" w:hAnsi="Arial" w:cs="Arial"/>
      <w:sz w:val="16"/>
      <w:szCs w:val="16"/>
    </w:rPr>
  </w:style>
  <w:style w:type="paragraph" w:customStyle="1" w:styleId="WAAdress">
    <w:name w:val="WA Adress"/>
    <w:basedOn w:val="Normal"/>
    <w:rsid w:val="002C4E9A"/>
    <w:pPr>
      <w:spacing w:after="60" w:line="240" w:lineRule="auto"/>
      <w:ind w:left="5670"/>
    </w:pPr>
    <w:rPr>
      <w:rFonts w:eastAsia="Times"/>
      <w:spacing w:val="12"/>
      <w:szCs w:val="20"/>
    </w:rPr>
  </w:style>
  <w:style w:type="character" w:customStyle="1" w:styleId="SidfotChar">
    <w:name w:val="Sidfot Char"/>
    <w:basedOn w:val="Standardstycketeckensnitt"/>
    <w:link w:val="Sidfot"/>
    <w:semiHidden/>
    <w:rsid w:val="003846C7"/>
    <w:rPr>
      <w:rFonts w:ascii="Arial" w:hAnsi="Arial" w:cs="Arial"/>
      <w:szCs w:val="24"/>
      <w:lang w:val="en-GB"/>
    </w:rPr>
  </w:style>
  <w:style w:type="character" w:customStyle="1" w:styleId="RubrikChar">
    <w:name w:val="Rubrik Char"/>
    <w:basedOn w:val="Standardstycketeckensnitt"/>
    <w:link w:val="Rubrik"/>
    <w:rsid w:val="004C19A7"/>
    <w:rPr>
      <w:rFonts w:ascii="Arial" w:hAnsi="Arial" w:cs="Arial"/>
      <w:b/>
      <w:bCs/>
      <w:kern w:val="28"/>
      <w:sz w:val="32"/>
      <w:szCs w:val="32"/>
      <w:lang w:val="en-US"/>
    </w:rPr>
  </w:style>
  <w:style w:type="character" w:styleId="Platshllartext">
    <w:name w:val="Placeholder Text"/>
    <w:basedOn w:val="Standardstycketeckensnitt"/>
    <w:uiPriority w:val="99"/>
    <w:semiHidden/>
    <w:rsid w:val="00A854E3"/>
    <w:rPr>
      <w:color w:val="808080"/>
    </w:rPr>
  </w:style>
  <w:style w:type="paragraph" w:customStyle="1" w:styleId="WA-sidfotrad1">
    <w:name w:val="WA-sidfot rad 1"/>
    <w:basedOn w:val="Sidfot"/>
    <w:qFormat/>
    <w:rsid w:val="001E712C"/>
    <w:pPr>
      <w:spacing w:before="100" w:after="60"/>
      <w:jc w:val="center"/>
    </w:pPr>
    <w:rPr>
      <w:color w:val="00131E"/>
      <w:sz w:val="16"/>
      <w:szCs w:val="16"/>
    </w:rPr>
  </w:style>
  <w:style w:type="paragraph" w:customStyle="1" w:styleId="WA-sidfotrad2">
    <w:name w:val="WA-sidfot rad 2"/>
    <w:basedOn w:val="Sidfot"/>
    <w:qFormat/>
    <w:rsid w:val="001E712C"/>
    <w:pPr>
      <w:spacing w:after="60"/>
      <w:jc w:val="center"/>
    </w:pPr>
    <w:rPr>
      <w:color w:val="00131E"/>
      <w:sz w:val="16"/>
      <w:szCs w:val="16"/>
    </w:rPr>
  </w:style>
  <w:style w:type="paragraph" w:customStyle="1" w:styleId="WA-sidfotlinje">
    <w:name w:val="WA-sidfot linje"/>
    <w:basedOn w:val="Sidfot"/>
    <w:qFormat/>
    <w:rsid w:val="00A92A27"/>
    <w:pPr>
      <w:pBdr>
        <w:bottom w:val="single" w:sz="2" w:space="1" w:color="00131E"/>
      </w:pBdr>
      <w:tabs>
        <w:tab w:val="left" w:pos="3933"/>
      </w:tabs>
      <w:spacing w:after="60"/>
      <w:ind w:left="3402" w:right="3402"/>
      <w:jc w:val="center"/>
    </w:pPr>
    <w:rPr>
      <w:color w:val="001243"/>
      <w:sz w:val="16"/>
      <w:szCs w:val="16"/>
    </w:rPr>
  </w:style>
  <w:style w:type="paragraph" w:customStyle="1" w:styleId="OrtDatum">
    <w:name w:val="OrtDatum"/>
    <w:basedOn w:val="Normal"/>
    <w:qFormat/>
    <w:rsid w:val="00104882"/>
    <w:pPr>
      <w:spacing w:before="1680"/>
    </w:pPr>
    <w:rPr>
      <w:spacing w:val="12"/>
    </w:rPr>
  </w:style>
  <w:style w:type="character" w:customStyle="1" w:styleId="Rubrik1Char">
    <w:name w:val="Rubrik 1 Char"/>
    <w:basedOn w:val="Standardstycketeckensnitt"/>
    <w:link w:val="Rubrik1"/>
    <w:rsid w:val="006722B9"/>
    <w:rPr>
      <w:rFonts w:ascii="Arial" w:hAnsi="Arial" w:cs="Arial"/>
      <w:b/>
      <w:bCs/>
      <w:caps/>
      <w:kern w:val="32"/>
      <w:szCs w:val="24"/>
    </w:rPr>
  </w:style>
  <w:style w:type="paragraph" w:styleId="Liststycke">
    <w:name w:val="List Paragraph"/>
    <w:basedOn w:val="Normal"/>
    <w:uiPriority w:val="34"/>
    <w:qFormat/>
    <w:rsid w:val="005C047F"/>
    <w:pPr>
      <w:ind w:left="720"/>
      <w:contextualSpacing/>
    </w:pPr>
  </w:style>
  <w:style w:type="character" w:styleId="Olstomnmnande">
    <w:name w:val="Unresolved Mention"/>
    <w:basedOn w:val="Standardstycketeckensnitt"/>
    <w:rsid w:val="00E2028C"/>
    <w:rPr>
      <w:color w:val="605E5C"/>
      <w:shd w:val="clear" w:color="auto" w:fill="E1DFDD"/>
    </w:rPr>
  </w:style>
  <w:style w:type="paragraph" w:customStyle="1" w:styleId="19BrdtextbakvagnBakvagn">
    <w:name w:val="19_Brödtext bakvagn (Bakvagn)"/>
    <w:basedOn w:val="Normal"/>
    <w:uiPriority w:val="99"/>
    <w:rsid w:val="000D202F"/>
    <w:pPr>
      <w:autoSpaceDE w:val="0"/>
      <w:autoSpaceDN w:val="0"/>
      <w:adjustRightInd w:val="0"/>
      <w:spacing w:after="0" w:line="200" w:lineRule="atLeast"/>
      <w:textAlignment w:val="center"/>
    </w:pPr>
    <w:rPr>
      <w:rFonts w:ascii="Univers LT Std 45 Light" w:hAnsi="Univers LT Std 45 Light" w:cs="Univers LT Std 45 Light"/>
      <w:color w:val="58585B"/>
      <w:sz w:val="15"/>
      <w:szCs w:val="15"/>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136298">
      <w:bodyDiv w:val="1"/>
      <w:marLeft w:val="0"/>
      <w:marRight w:val="0"/>
      <w:marTop w:val="0"/>
      <w:marBottom w:val="0"/>
      <w:divBdr>
        <w:top w:val="none" w:sz="0" w:space="0" w:color="auto"/>
        <w:left w:val="none" w:sz="0" w:space="0" w:color="auto"/>
        <w:bottom w:val="none" w:sz="0" w:space="0" w:color="auto"/>
        <w:right w:val="none" w:sz="0" w:space="0" w:color="auto"/>
      </w:divBdr>
    </w:div>
    <w:div w:id="241531462">
      <w:bodyDiv w:val="1"/>
      <w:marLeft w:val="0"/>
      <w:marRight w:val="0"/>
      <w:marTop w:val="0"/>
      <w:marBottom w:val="0"/>
      <w:divBdr>
        <w:top w:val="none" w:sz="0" w:space="0" w:color="auto"/>
        <w:left w:val="none" w:sz="0" w:space="0" w:color="auto"/>
        <w:bottom w:val="none" w:sz="0" w:space="0" w:color="auto"/>
        <w:right w:val="none" w:sz="0" w:space="0" w:color="auto"/>
      </w:divBdr>
    </w:div>
    <w:div w:id="166031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styles" Target="styles.xml" Id="rId6" /><Relationship Type="http://schemas.openxmlformats.org/officeDocument/2006/relationships/hyperlink" Target="http://www.acroud.com"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b:Sources xmlns:b="http://schemas.openxmlformats.org/officeDocument/2006/bibliography" xmlns="http://schemas.openxmlformats.org/officeDocument/2006/bibliography" SelectedStyle="\APA.XSL" StyleName="APA"/>
</file>

<file path=customXml/itemProps4.xml><?xml version="1.0" encoding="utf-8"?>
<ds:datastoreItem xmlns:ds="http://schemas.openxmlformats.org/officeDocument/2006/customXml" ds:itemID="{99B3F848-ABD9-42AB-81A5-5430D3B83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1693</Words>
  <Characters>11037</Characters>
  <Application>Microsoft Office Word</Application>
  <DocSecurity>0</DocSecurity>
  <Lines>91</Lines>
  <Paragraphs>25</Paragraphs>
  <ScaleCrop>false</ScaleCrop>
  <HeadingPairs>
    <vt:vector size="2" baseType="variant">
      <vt:variant>
        <vt:lpstr>Rubrik</vt:lpstr>
      </vt:variant>
      <vt:variant>
        <vt:i4>1</vt:i4>
      </vt:variant>
    </vt:vector>
  </HeadingPairs>
  <Company/>
  <LinksUpToDate>false</LinksUpToDate>
  <CharactersWithSpaces>12705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2024-05-24T14:26:00Z</dcterms:created>
  <dcterms:modified xsi:type="dcterms:W3CDTF">2024-05-24T14:26:00Z</dcterms:modified>
</cp:coreProperties>
</file>